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17" w:rsidRDefault="00AB1D6D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о </w:t>
      </w:r>
      <w:r w:rsidRPr="00E66BE8">
        <w:rPr>
          <w:b/>
          <w:i/>
          <w:sz w:val="28"/>
          <w:szCs w:val="28"/>
        </w:rPr>
        <w:t>деятельнос</w:t>
      </w:r>
      <w:r>
        <w:rPr>
          <w:b/>
          <w:i/>
          <w:sz w:val="28"/>
          <w:szCs w:val="28"/>
        </w:rPr>
        <w:t xml:space="preserve">ти </w:t>
      </w:r>
      <w:r w:rsidR="00BE1517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онтрольно-счётно</w:t>
      </w:r>
      <w:r w:rsidR="00BE1517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>органа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 xml:space="preserve">городского поселения «Город Советская Гавань» </w:t>
      </w:r>
    </w:p>
    <w:p w:rsidR="00F23252" w:rsidRDefault="00BE1517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Советско-Гаванского муниципального района</w:t>
      </w:r>
      <w:r w:rsidR="00F23252">
        <w:rPr>
          <w:b/>
          <w:i/>
          <w:sz w:val="28"/>
          <w:szCs w:val="28"/>
        </w:rPr>
        <w:t xml:space="preserve"> </w:t>
      </w:r>
    </w:p>
    <w:p w:rsidR="00AB1D6D" w:rsidRDefault="00F23252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Хабаровского края</w:t>
      </w:r>
    </w:p>
    <w:p w:rsidR="00AB1D6D" w:rsidRDefault="00AB1D6D" w:rsidP="00AB1D6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CF0F23">
        <w:rPr>
          <w:b/>
          <w:i/>
          <w:sz w:val="28"/>
          <w:szCs w:val="28"/>
        </w:rPr>
        <w:t>второй</w:t>
      </w:r>
      <w:r>
        <w:rPr>
          <w:b/>
          <w:i/>
          <w:sz w:val="28"/>
          <w:szCs w:val="28"/>
        </w:rPr>
        <w:t xml:space="preserve"> квартал</w:t>
      </w:r>
      <w:r w:rsidRPr="00E66BE8">
        <w:rPr>
          <w:b/>
          <w:i/>
          <w:sz w:val="28"/>
          <w:szCs w:val="28"/>
        </w:rPr>
        <w:t xml:space="preserve"> 20</w:t>
      </w:r>
      <w:r w:rsidR="00540FB4">
        <w:rPr>
          <w:b/>
          <w:i/>
          <w:sz w:val="28"/>
          <w:szCs w:val="28"/>
        </w:rPr>
        <w:t>20</w:t>
      </w:r>
      <w:r w:rsidRPr="00E66BE8">
        <w:rPr>
          <w:b/>
          <w:i/>
          <w:sz w:val="28"/>
          <w:szCs w:val="28"/>
        </w:rPr>
        <w:t xml:space="preserve"> года</w:t>
      </w:r>
    </w:p>
    <w:p w:rsidR="00AB1D6D" w:rsidRDefault="00AB1D6D" w:rsidP="00AB1D6D">
      <w:pPr>
        <w:jc w:val="both"/>
        <w:rPr>
          <w:noProof/>
          <w:sz w:val="28"/>
          <w:szCs w:val="28"/>
        </w:rPr>
      </w:pPr>
    </w:p>
    <w:p w:rsidR="00AB1D6D" w:rsidRDefault="00AB1D6D" w:rsidP="00AB1D6D">
      <w:pPr>
        <w:ind w:firstLine="709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В отчётном периоде </w:t>
      </w:r>
      <w:r w:rsidR="00F82F42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онтрольно-счётн</w:t>
      </w:r>
      <w:r w:rsidR="00F82F42">
        <w:rPr>
          <w:noProof/>
          <w:sz w:val="28"/>
          <w:szCs w:val="28"/>
        </w:rPr>
        <w:t>ый</w:t>
      </w:r>
      <w:r>
        <w:rPr>
          <w:noProof/>
          <w:sz w:val="28"/>
          <w:szCs w:val="28"/>
        </w:rPr>
        <w:t xml:space="preserve"> </w:t>
      </w:r>
      <w:r w:rsidR="00F82F42">
        <w:rPr>
          <w:noProof/>
          <w:sz w:val="28"/>
          <w:szCs w:val="28"/>
        </w:rPr>
        <w:t>орган городского поселения «Город Советская Гавань» Советско-Гаванского муниципального района</w:t>
      </w:r>
      <w:r>
        <w:rPr>
          <w:noProof/>
          <w:sz w:val="28"/>
          <w:szCs w:val="28"/>
        </w:rPr>
        <w:t xml:space="preserve"> </w:t>
      </w:r>
      <w:r w:rsidR="00AE0691">
        <w:rPr>
          <w:noProof/>
          <w:sz w:val="28"/>
          <w:szCs w:val="28"/>
        </w:rPr>
        <w:t xml:space="preserve">Хабаровского края </w:t>
      </w:r>
      <w:r>
        <w:rPr>
          <w:noProof/>
          <w:sz w:val="28"/>
          <w:szCs w:val="28"/>
        </w:rPr>
        <w:t>(далее - КС</w:t>
      </w:r>
      <w:r w:rsidR="00F82F4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) </w:t>
      </w:r>
      <w:r w:rsidRPr="00E66BE8">
        <w:rPr>
          <w:noProof/>
          <w:sz w:val="28"/>
          <w:szCs w:val="28"/>
        </w:rPr>
        <w:t>осуществлял свою деятельность н</w:t>
      </w:r>
      <w:r>
        <w:rPr>
          <w:noProof/>
          <w:sz w:val="28"/>
          <w:szCs w:val="28"/>
        </w:rPr>
        <w:t>а основании плана работы на 20</w:t>
      </w:r>
      <w:r w:rsidR="00540FB4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год</w:t>
      </w:r>
      <w:r w:rsidR="0047177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E66BE8">
        <w:rPr>
          <w:noProof/>
          <w:sz w:val="28"/>
          <w:szCs w:val="28"/>
        </w:rPr>
        <w:t>утвержденн</w:t>
      </w:r>
      <w:r>
        <w:rPr>
          <w:noProof/>
          <w:sz w:val="28"/>
          <w:szCs w:val="28"/>
        </w:rPr>
        <w:t>ого приказом председателя КС</w:t>
      </w:r>
      <w:r w:rsidR="008A1D5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от 2</w:t>
      </w:r>
      <w:r w:rsidR="00AC294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.12.201</w:t>
      </w:r>
      <w:r w:rsidR="00AC2940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г. № </w:t>
      </w:r>
      <w:r w:rsidR="00E10899">
        <w:rPr>
          <w:noProof/>
          <w:sz w:val="28"/>
          <w:szCs w:val="28"/>
        </w:rPr>
        <w:t>06-1</w:t>
      </w:r>
      <w:r w:rsidR="0012288C">
        <w:rPr>
          <w:noProof/>
          <w:sz w:val="28"/>
          <w:szCs w:val="28"/>
        </w:rPr>
        <w:t>9</w:t>
      </w:r>
      <w:r w:rsidR="00E10899">
        <w:rPr>
          <w:noProof/>
          <w:sz w:val="28"/>
          <w:szCs w:val="28"/>
        </w:rPr>
        <w:t>/</w:t>
      </w:r>
      <w:r w:rsidR="0012288C">
        <w:rPr>
          <w:noProof/>
          <w:sz w:val="28"/>
          <w:szCs w:val="28"/>
        </w:rPr>
        <w:t>12</w:t>
      </w:r>
      <w:r w:rsidR="00EE3140">
        <w:rPr>
          <w:noProof/>
          <w:sz w:val="28"/>
          <w:szCs w:val="28"/>
        </w:rPr>
        <w:t xml:space="preserve">, плана работы на </w:t>
      </w:r>
      <w:r w:rsidR="00CF0F23">
        <w:rPr>
          <w:noProof/>
          <w:sz w:val="28"/>
          <w:szCs w:val="28"/>
        </w:rPr>
        <w:t>второй</w:t>
      </w:r>
      <w:r w:rsidR="00EE3140">
        <w:rPr>
          <w:noProof/>
          <w:sz w:val="28"/>
          <w:szCs w:val="28"/>
        </w:rPr>
        <w:t xml:space="preserve"> квартал 20</w:t>
      </w:r>
      <w:r w:rsidR="00540FB4">
        <w:rPr>
          <w:noProof/>
          <w:sz w:val="28"/>
          <w:szCs w:val="28"/>
        </w:rPr>
        <w:t>20</w:t>
      </w:r>
      <w:r w:rsidR="00EE3140">
        <w:rPr>
          <w:noProof/>
          <w:sz w:val="28"/>
          <w:szCs w:val="28"/>
        </w:rPr>
        <w:t xml:space="preserve"> года, утвержденного приказом председателя КСО от </w:t>
      </w:r>
      <w:r w:rsidR="00C51F6C">
        <w:rPr>
          <w:noProof/>
          <w:sz w:val="28"/>
          <w:szCs w:val="28"/>
        </w:rPr>
        <w:t>30</w:t>
      </w:r>
      <w:r w:rsidR="00EE3140">
        <w:rPr>
          <w:noProof/>
          <w:sz w:val="28"/>
          <w:szCs w:val="28"/>
        </w:rPr>
        <w:t>.0</w:t>
      </w:r>
      <w:r w:rsidR="00C51F6C">
        <w:rPr>
          <w:noProof/>
          <w:sz w:val="28"/>
          <w:szCs w:val="28"/>
        </w:rPr>
        <w:t>3</w:t>
      </w:r>
      <w:r w:rsidR="00EE3140">
        <w:rPr>
          <w:noProof/>
          <w:sz w:val="28"/>
          <w:szCs w:val="28"/>
        </w:rPr>
        <w:t>.20</w:t>
      </w:r>
      <w:r w:rsidR="00AC2940">
        <w:rPr>
          <w:noProof/>
          <w:sz w:val="28"/>
          <w:szCs w:val="28"/>
        </w:rPr>
        <w:t>20</w:t>
      </w:r>
      <w:r w:rsidR="00EE3140">
        <w:rPr>
          <w:noProof/>
          <w:sz w:val="28"/>
          <w:szCs w:val="28"/>
        </w:rPr>
        <w:t xml:space="preserve"> г. № 06-</w:t>
      </w:r>
      <w:r w:rsidR="00AC2940">
        <w:rPr>
          <w:noProof/>
          <w:sz w:val="28"/>
          <w:szCs w:val="28"/>
        </w:rPr>
        <w:t>20</w:t>
      </w:r>
      <w:r w:rsidR="00EE3140">
        <w:rPr>
          <w:noProof/>
          <w:sz w:val="28"/>
          <w:szCs w:val="28"/>
        </w:rPr>
        <w:t>/0</w:t>
      </w:r>
      <w:r w:rsidR="00C51F6C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.</w:t>
      </w:r>
      <w:proofErr w:type="gramEnd"/>
    </w:p>
    <w:p w:rsidR="00AE0691" w:rsidRDefault="007C45CE" w:rsidP="00AB1D6D">
      <w:pPr>
        <w:ind w:firstLine="709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Организация деятельности КСО строится на основе принципов законности, объективности, эффективности, независимости и гласности.</w:t>
      </w:r>
      <w:r w:rsidRPr="007C45CE">
        <w:rPr>
          <w:sz w:val="28"/>
          <w:szCs w:val="28"/>
        </w:rPr>
        <w:br/>
        <w:t xml:space="preserve">При проведении контрольных и экспертно-аналитических мероприятий использованы методологические документы, рекомендованные к применению и утвержденные Счетной палатой Российской Федерации, Ассоциацией контрольно-счетных органов Российской Федерации, Союзом муниципальных контрольно-счетных органов Российской Федерации, КСО города </w:t>
      </w:r>
      <w:r w:rsidR="000847A7">
        <w:rPr>
          <w:sz w:val="28"/>
          <w:szCs w:val="28"/>
        </w:rPr>
        <w:t>Советская Гавань</w:t>
      </w:r>
      <w:r w:rsidRPr="007C45CE">
        <w:rPr>
          <w:sz w:val="28"/>
          <w:szCs w:val="28"/>
        </w:rPr>
        <w:t>.</w:t>
      </w:r>
      <w:r w:rsidR="000847A7">
        <w:rPr>
          <w:sz w:val="28"/>
          <w:szCs w:val="28"/>
        </w:rPr>
        <w:t xml:space="preserve"> </w:t>
      </w:r>
    </w:p>
    <w:p w:rsidR="00AB1D6D" w:rsidRPr="007C45CE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КСО </w:t>
      </w:r>
      <w:r w:rsidR="00C51F6C">
        <w:rPr>
          <w:sz w:val="28"/>
          <w:szCs w:val="28"/>
        </w:rPr>
        <w:t>во втором квартале</w:t>
      </w:r>
      <w:r>
        <w:rPr>
          <w:sz w:val="28"/>
          <w:szCs w:val="28"/>
        </w:rPr>
        <w:t xml:space="preserve"> 20</w:t>
      </w:r>
      <w:r w:rsidR="00540F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0847A7" w:rsidRPr="007C45CE">
        <w:rPr>
          <w:sz w:val="28"/>
          <w:szCs w:val="28"/>
        </w:rPr>
        <w:t>осуществлял контрольную, экспертно-аналитическую, информационную и другую деятельность в соответствии с действующим законодательством.</w:t>
      </w:r>
    </w:p>
    <w:p w:rsidR="00AB1D6D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AB1D6D" w:rsidRPr="00AA6774">
        <w:rPr>
          <w:noProof/>
          <w:sz w:val="28"/>
          <w:szCs w:val="28"/>
        </w:rPr>
        <w:t>В рамках организаци</w:t>
      </w:r>
      <w:r w:rsidR="00C51F6C">
        <w:rPr>
          <w:noProof/>
          <w:sz w:val="28"/>
          <w:szCs w:val="28"/>
        </w:rPr>
        <w:t xml:space="preserve">онно-методической работы во втором </w:t>
      </w:r>
      <w:r w:rsidR="00AB1D6D">
        <w:rPr>
          <w:noProof/>
          <w:sz w:val="28"/>
          <w:szCs w:val="28"/>
        </w:rPr>
        <w:t>квартале 20</w:t>
      </w:r>
      <w:r w:rsidR="00540FB4">
        <w:rPr>
          <w:noProof/>
          <w:sz w:val="28"/>
          <w:szCs w:val="28"/>
        </w:rPr>
        <w:t>20</w:t>
      </w:r>
      <w:r w:rsidR="00AB1D6D">
        <w:rPr>
          <w:noProof/>
          <w:sz w:val="28"/>
          <w:szCs w:val="28"/>
        </w:rPr>
        <w:t xml:space="preserve"> года:                                                                          </w:t>
      </w:r>
    </w:p>
    <w:p w:rsidR="00AB1D6D" w:rsidRPr="00443384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председатель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принимала участие в работе </w:t>
      </w:r>
      <w:r w:rsidR="008F56AC">
        <w:rPr>
          <w:noProof/>
          <w:sz w:val="28"/>
          <w:szCs w:val="28"/>
        </w:rPr>
        <w:t xml:space="preserve">комиссий и заседаний </w:t>
      </w:r>
      <w:r>
        <w:rPr>
          <w:noProof/>
          <w:sz w:val="28"/>
          <w:szCs w:val="28"/>
        </w:rPr>
        <w:t>С</w:t>
      </w:r>
      <w:r w:rsidRPr="00AA6774">
        <w:rPr>
          <w:noProof/>
          <w:sz w:val="28"/>
          <w:szCs w:val="28"/>
        </w:rPr>
        <w:t>овета</w:t>
      </w:r>
      <w:r>
        <w:rPr>
          <w:noProof/>
          <w:sz w:val="28"/>
          <w:szCs w:val="28"/>
        </w:rPr>
        <w:t> </w:t>
      </w:r>
      <w:r w:rsidR="00D51D12">
        <w:rPr>
          <w:noProof/>
          <w:sz w:val="28"/>
          <w:szCs w:val="28"/>
        </w:rPr>
        <w:t>депутатов города Советская Гавань</w:t>
      </w:r>
      <w:r w:rsidR="007A7E6E">
        <w:rPr>
          <w:noProof/>
          <w:sz w:val="28"/>
          <w:szCs w:val="28"/>
        </w:rPr>
        <w:t xml:space="preserve">, в работе комиссий и заседаний </w:t>
      </w:r>
      <w:r w:rsidR="00580BA5">
        <w:rPr>
          <w:noProof/>
          <w:sz w:val="28"/>
          <w:szCs w:val="28"/>
        </w:rPr>
        <w:t>а</w:t>
      </w:r>
      <w:r w:rsidR="007A7E6E">
        <w:rPr>
          <w:noProof/>
          <w:sz w:val="28"/>
          <w:szCs w:val="28"/>
        </w:rPr>
        <w:t>дминистрации города Советская Гавань</w:t>
      </w:r>
      <w:r>
        <w:rPr>
          <w:noProof/>
          <w:sz w:val="28"/>
          <w:szCs w:val="28"/>
        </w:rPr>
        <w:t>;</w:t>
      </w:r>
    </w:p>
    <w:p w:rsidR="00AB1D6D" w:rsidRPr="00C7208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 соответствии с действующим законодательством подготовлен</w:t>
      </w:r>
      <w:r w:rsidR="0047177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471773">
        <w:rPr>
          <w:noProof/>
          <w:sz w:val="28"/>
          <w:szCs w:val="28"/>
        </w:rPr>
        <w:t>информация</w:t>
      </w:r>
      <w:r>
        <w:rPr>
          <w:noProof/>
          <w:sz w:val="28"/>
          <w:szCs w:val="28"/>
        </w:rPr>
        <w:t xml:space="preserve"> о деятельности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="004A2459">
        <w:rPr>
          <w:noProof/>
          <w:sz w:val="28"/>
          <w:szCs w:val="28"/>
        </w:rPr>
        <w:t>во втором</w:t>
      </w:r>
      <w:r>
        <w:rPr>
          <w:noProof/>
          <w:sz w:val="28"/>
          <w:szCs w:val="28"/>
        </w:rPr>
        <w:t xml:space="preserve"> квартале 20</w:t>
      </w:r>
      <w:r w:rsidR="00540FB4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года.</w:t>
      </w:r>
    </w:p>
    <w:p w:rsidR="00AB1D6D" w:rsidRDefault="0021626A" w:rsidP="00DA559B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5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DA559B">
        <w:rPr>
          <w:sz w:val="28"/>
          <w:szCs w:val="28"/>
        </w:rPr>
        <w:t xml:space="preserve"> </w:t>
      </w:r>
      <w:r w:rsidR="00F62532" w:rsidRPr="00C96D9D">
        <w:rPr>
          <w:sz w:val="28"/>
          <w:szCs w:val="28"/>
        </w:rPr>
        <w:t>С учетом требований Бюджетного кодекса Российской Федерации</w:t>
      </w:r>
      <w:r w:rsidR="00E95135">
        <w:rPr>
          <w:sz w:val="28"/>
          <w:szCs w:val="28"/>
        </w:rPr>
        <w:t xml:space="preserve"> (далее – БК РФ)</w:t>
      </w:r>
      <w:r w:rsidR="00F62532" w:rsidRPr="00C96D9D">
        <w:rPr>
          <w:sz w:val="28"/>
          <w:szCs w:val="28"/>
        </w:rPr>
        <w:t xml:space="preserve">, положения «О бюджетном процессе в </w:t>
      </w:r>
      <w:r w:rsidR="00C96D9D">
        <w:rPr>
          <w:sz w:val="28"/>
          <w:szCs w:val="28"/>
        </w:rPr>
        <w:t>городе Советская Гавань</w:t>
      </w:r>
      <w:r w:rsidR="00F62532" w:rsidRPr="00C96D9D">
        <w:rPr>
          <w:sz w:val="28"/>
          <w:szCs w:val="28"/>
        </w:rPr>
        <w:t>»</w:t>
      </w:r>
      <w:r w:rsidR="00AB1D6D" w:rsidRPr="00C96D9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</w:t>
      </w:r>
      <w:r w:rsidR="00AB1D6D" w:rsidRPr="00C96D9D">
        <w:rPr>
          <w:noProof/>
          <w:sz w:val="28"/>
          <w:szCs w:val="28"/>
        </w:rPr>
        <w:t>рамках экспертно</w:t>
      </w:r>
      <w:r w:rsidR="00AB1D6D" w:rsidRPr="00714FF0">
        <w:rPr>
          <w:noProof/>
          <w:sz w:val="28"/>
          <w:szCs w:val="28"/>
        </w:rPr>
        <w:t>-аналитической работы</w:t>
      </w:r>
      <w:r>
        <w:rPr>
          <w:noProof/>
          <w:sz w:val="28"/>
          <w:szCs w:val="28"/>
        </w:rPr>
        <w:t xml:space="preserve"> КСО</w:t>
      </w:r>
      <w:r w:rsidR="00AB1D6D">
        <w:rPr>
          <w:noProof/>
          <w:sz w:val="28"/>
          <w:szCs w:val="28"/>
        </w:rPr>
        <w:t>:</w:t>
      </w:r>
    </w:p>
    <w:p w:rsidR="005A3575" w:rsidRDefault="00D17CF5" w:rsidP="00AB1D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771CCD">
        <w:rPr>
          <w:noProof/>
          <w:sz w:val="28"/>
          <w:szCs w:val="28"/>
        </w:rPr>
        <w:t xml:space="preserve"> </w:t>
      </w:r>
      <w:r w:rsidR="0021626A" w:rsidRPr="0021626A">
        <w:rPr>
          <w:b/>
          <w:noProof/>
          <w:sz w:val="28"/>
          <w:szCs w:val="28"/>
        </w:rPr>
        <w:t>˂</w:t>
      </w:r>
      <w:r w:rsidR="00AB1D6D" w:rsidRPr="00607073">
        <w:rPr>
          <w:noProof/>
          <w:sz w:val="28"/>
          <w:szCs w:val="28"/>
        </w:rPr>
        <w:t xml:space="preserve"> </w:t>
      </w:r>
      <w:r w:rsidR="00607073" w:rsidRPr="00607073">
        <w:rPr>
          <w:noProof/>
          <w:sz w:val="28"/>
          <w:szCs w:val="28"/>
        </w:rPr>
        <w:t>Подготовлено</w:t>
      </w:r>
      <w:r w:rsidR="00607073">
        <w:rPr>
          <w:noProof/>
          <w:sz w:val="28"/>
          <w:szCs w:val="28"/>
        </w:rPr>
        <w:t xml:space="preserve"> </w:t>
      </w:r>
      <w:r w:rsidR="00580BA5">
        <w:rPr>
          <w:noProof/>
          <w:sz w:val="28"/>
          <w:szCs w:val="28"/>
        </w:rPr>
        <w:t>четыре</w:t>
      </w:r>
      <w:r w:rsidR="00A734E4">
        <w:rPr>
          <w:noProof/>
          <w:sz w:val="28"/>
          <w:szCs w:val="28"/>
        </w:rPr>
        <w:t xml:space="preserve"> заключени</w:t>
      </w:r>
      <w:r w:rsidR="00580BA5">
        <w:rPr>
          <w:noProof/>
          <w:sz w:val="28"/>
          <w:szCs w:val="28"/>
        </w:rPr>
        <w:t>я</w:t>
      </w:r>
      <w:r w:rsidR="00A734E4">
        <w:rPr>
          <w:noProof/>
          <w:sz w:val="28"/>
          <w:szCs w:val="28"/>
        </w:rPr>
        <w:t xml:space="preserve"> на п</w:t>
      </w:r>
      <w:r w:rsidR="00B66A06">
        <w:rPr>
          <w:noProof/>
          <w:sz w:val="28"/>
          <w:szCs w:val="28"/>
        </w:rPr>
        <w:t>роекты решений Совета депутатов</w:t>
      </w:r>
      <w:r w:rsidR="005A3575">
        <w:rPr>
          <w:noProof/>
          <w:sz w:val="28"/>
          <w:szCs w:val="28"/>
        </w:rPr>
        <w:t>:</w:t>
      </w:r>
      <w:r w:rsidR="00B66A06">
        <w:rPr>
          <w:noProof/>
          <w:sz w:val="28"/>
          <w:szCs w:val="28"/>
        </w:rPr>
        <w:t xml:space="preserve"> </w:t>
      </w:r>
    </w:p>
    <w:p w:rsidR="005A3575" w:rsidRDefault="003B4151" w:rsidP="00872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707">
        <w:rPr>
          <w:sz w:val="28"/>
          <w:szCs w:val="28"/>
        </w:rPr>
        <w:t>▪</w:t>
      </w:r>
      <w:r w:rsidR="005A3575" w:rsidRPr="007B192D">
        <w:rPr>
          <w:sz w:val="28"/>
          <w:szCs w:val="28"/>
        </w:rPr>
        <w:t xml:space="preserve">№ </w:t>
      </w:r>
      <w:r w:rsidR="00FF57C8" w:rsidRPr="00FF57C8">
        <w:rPr>
          <w:sz w:val="28"/>
          <w:szCs w:val="28"/>
        </w:rPr>
        <w:t>19-08/</w:t>
      </w:r>
      <w:r w:rsidR="008723C4">
        <w:rPr>
          <w:sz w:val="28"/>
          <w:szCs w:val="28"/>
        </w:rPr>
        <w:t>37</w:t>
      </w:r>
      <w:r w:rsidR="00FF57C8" w:rsidRPr="00FF57C8">
        <w:rPr>
          <w:sz w:val="28"/>
          <w:szCs w:val="28"/>
        </w:rPr>
        <w:t>-ЗПРСД</w:t>
      </w:r>
      <w:r w:rsidR="00FF57C8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8723C4">
        <w:rPr>
          <w:sz w:val="28"/>
          <w:szCs w:val="28"/>
        </w:rPr>
        <w:t>15 апреля</w:t>
      </w:r>
      <w:r w:rsidR="005A3575" w:rsidRPr="007B192D">
        <w:rPr>
          <w:sz w:val="28"/>
          <w:szCs w:val="28"/>
        </w:rPr>
        <w:t xml:space="preserve"> 20</w:t>
      </w:r>
      <w:r w:rsidR="00FF57C8">
        <w:rPr>
          <w:sz w:val="28"/>
          <w:szCs w:val="28"/>
        </w:rPr>
        <w:t>20</w:t>
      </w:r>
      <w:r w:rsidR="005A3575" w:rsidRPr="007B192D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«</w:t>
      </w:r>
      <w:r w:rsidR="008723C4">
        <w:rPr>
          <w:sz w:val="28"/>
          <w:szCs w:val="28"/>
        </w:rPr>
        <w:t>О передаче в безвозмездное пользование Краевому государственному бюджетному учреждению «Хабаровская городская станция по борьбе с болезнями животных» нежилых помещений общей площадью 107,5 кв.м., расположенные по</w:t>
      </w:r>
      <w:r w:rsidR="008723C4" w:rsidRPr="003C7C66">
        <w:rPr>
          <w:sz w:val="28"/>
          <w:szCs w:val="28"/>
        </w:rPr>
        <w:t xml:space="preserve"> </w:t>
      </w:r>
      <w:r w:rsidR="008723C4">
        <w:rPr>
          <w:sz w:val="28"/>
          <w:szCs w:val="28"/>
        </w:rPr>
        <w:t xml:space="preserve">адресу </w:t>
      </w:r>
      <w:r w:rsidR="008723C4" w:rsidRPr="003C7C66">
        <w:rPr>
          <w:sz w:val="28"/>
          <w:szCs w:val="28"/>
        </w:rPr>
        <w:t xml:space="preserve">ул. </w:t>
      </w:r>
      <w:r w:rsidR="008723C4">
        <w:rPr>
          <w:sz w:val="28"/>
          <w:szCs w:val="28"/>
        </w:rPr>
        <w:t>Калинина</w:t>
      </w:r>
      <w:r w:rsidR="008723C4" w:rsidRPr="003C7C66">
        <w:rPr>
          <w:sz w:val="28"/>
          <w:szCs w:val="28"/>
        </w:rPr>
        <w:t xml:space="preserve">, д. </w:t>
      </w:r>
      <w:r w:rsidR="008723C4">
        <w:rPr>
          <w:sz w:val="28"/>
          <w:szCs w:val="28"/>
        </w:rPr>
        <w:t>5</w:t>
      </w:r>
      <w:r w:rsidR="008723C4" w:rsidRPr="003C7C66">
        <w:rPr>
          <w:sz w:val="28"/>
          <w:szCs w:val="28"/>
        </w:rPr>
        <w:t xml:space="preserve"> в г. Советская Гавань</w:t>
      </w:r>
      <w:r w:rsidR="008723C4">
        <w:rPr>
          <w:sz w:val="28"/>
          <w:szCs w:val="28"/>
        </w:rPr>
        <w:t>»</w:t>
      </w:r>
      <w:r w:rsidR="005A3575" w:rsidRPr="00FD3382">
        <w:rPr>
          <w:sz w:val="28"/>
          <w:szCs w:val="28"/>
        </w:rPr>
        <w:t>»</w:t>
      </w:r>
      <w:r w:rsidR="001E2DAE">
        <w:rPr>
          <w:sz w:val="28"/>
          <w:szCs w:val="28"/>
        </w:rPr>
        <w:t>.</w:t>
      </w:r>
    </w:p>
    <w:p w:rsidR="005007F5" w:rsidRDefault="005007F5" w:rsidP="005007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5007F5" w:rsidRDefault="005007F5" w:rsidP="00500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4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F3707">
        <w:rPr>
          <w:sz w:val="28"/>
          <w:szCs w:val="28"/>
        </w:rPr>
        <w:t>▪</w:t>
      </w:r>
      <w:r w:rsidR="005A3575" w:rsidRPr="00FD3382">
        <w:rPr>
          <w:sz w:val="28"/>
          <w:szCs w:val="28"/>
        </w:rPr>
        <w:t xml:space="preserve">№ </w:t>
      </w:r>
      <w:r w:rsidR="00C76975" w:rsidRPr="00C76975">
        <w:rPr>
          <w:sz w:val="28"/>
          <w:szCs w:val="28"/>
        </w:rPr>
        <w:t>19-08/</w:t>
      </w:r>
      <w:r w:rsidR="001F0FCC">
        <w:rPr>
          <w:sz w:val="28"/>
          <w:szCs w:val="28"/>
        </w:rPr>
        <w:t>39</w:t>
      </w:r>
      <w:r w:rsidR="00C76975" w:rsidRPr="00C76975">
        <w:rPr>
          <w:sz w:val="28"/>
          <w:szCs w:val="28"/>
        </w:rPr>
        <w:t>-ЗПРСД</w:t>
      </w:r>
      <w:r w:rsidR="00C76975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>
        <w:rPr>
          <w:sz w:val="28"/>
          <w:szCs w:val="28"/>
        </w:rPr>
        <w:t>23 апреля</w:t>
      </w:r>
      <w:r w:rsidR="005A3575" w:rsidRPr="00490C9B">
        <w:rPr>
          <w:sz w:val="28"/>
          <w:szCs w:val="28"/>
        </w:rPr>
        <w:t xml:space="preserve"> 20</w:t>
      </w:r>
      <w:r w:rsidR="00C76975">
        <w:rPr>
          <w:sz w:val="28"/>
          <w:szCs w:val="28"/>
        </w:rPr>
        <w:t>20</w:t>
      </w:r>
      <w:r w:rsidR="005A3575" w:rsidRPr="00490C9B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Заключение </w:t>
      </w:r>
      <w:r w:rsidRPr="00943AFD">
        <w:rPr>
          <w:sz w:val="28"/>
          <w:szCs w:val="28"/>
        </w:rPr>
        <w:t xml:space="preserve">по результатам внешней проверки </w:t>
      </w:r>
      <w:r>
        <w:rPr>
          <w:sz w:val="28"/>
          <w:szCs w:val="28"/>
        </w:rPr>
        <w:t>бюджетной отчетности</w:t>
      </w:r>
    </w:p>
    <w:p w:rsidR="005A3575" w:rsidRDefault="005007F5" w:rsidP="00106D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главных распорядителей бюджетных средств, главных администраторов бюджетных средств и отчета об </w:t>
      </w:r>
      <w:r w:rsidRPr="00367F37">
        <w:rPr>
          <w:sz w:val="28"/>
          <w:szCs w:val="28"/>
        </w:rPr>
        <w:t xml:space="preserve"> исполнении бюджета </w:t>
      </w:r>
      <w:r>
        <w:rPr>
          <w:sz w:val="28"/>
          <w:szCs w:val="28"/>
        </w:rPr>
        <w:t xml:space="preserve"> </w:t>
      </w:r>
      <w:r w:rsidRPr="00943AFD">
        <w:rPr>
          <w:sz w:val="28"/>
          <w:szCs w:val="28"/>
        </w:rPr>
        <w:t>городского поселения «Город Советская Гавань» Советско-Гаванского муниципальног</w:t>
      </w:r>
      <w:r>
        <w:rPr>
          <w:sz w:val="28"/>
          <w:szCs w:val="28"/>
        </w:rPr>
        <w:t xml:space="preserve">о района Хабаровского края  за </w:t>
      </w:r>
      <w:r w:rsidRPr="00943AF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43AFD">
        <w:rPr>
          <w:sz w:val="28"/>
          <w:szCs w:val="28"/>
        </w:rPr>
        <w:t xml:space="preserve"> год</w:t>
      </w:r>
      <w:r w:rsidR="005A3575" w:rsidRPr="00FD3382">
        <w:rPr>
          <w:sz w:val="28"/>
          <w:szCs w:val="28"/>
        </w:rPr>
        <w:t>»</w:t>
      </w:r>
      <w:r w:rsidR="00054653">
        <w:rPr>
          <w:sz w:val="28"/>
          <w:szCs w:val="28"/>
        </w:rPr>
        <w:t>.</w:t>
      </w:r>
    </w:p>
    <w:p w:rsidR="00150476" w:rsidRPr="00150476" w:rsidRDefault="00106D41" w:rsidP="000858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106D41">
        <w:rPr>
          <w:sz w:val="28"/>
          <w:szCs w:val="28"/>
        </w:rPr>
        <w:t>аключение  на отчет об исполнении бюджета города Советская Гавань  за 2019 год</w:t>
      </w:r>
      <w:r>
        <w:rPr>
          <w:sz w:val="28"/>
          <w:szCs w:val="28"/>
        </w:rPr>
        <w:t xml:space="preserve"> </w:t>
      </w:r>
      <w:r w:rsidRPr="00106D41">
        <w:rPr>
          <w:sz w:val="28"/>
          <w:szCs w:val="28"/>
        </w:rPr>
        <w:t xml:space="preserve">подготовлено контрольно-счетным органом города Советская Гавань в соответствии с требованиями статьи 264.4 Бюджетного кодекса Российской </w:t>
      </w:r>
      <w:r w:rsidRPr="00106D41">
        <w:rPr>
          <w:bCs/>
          <w:sz w:val="28"/>
          <w:szCs w:val="28"/>
        </w:rPr>
        <w:t>Федерации, Федеральным законом  от 06.10.2003 № 131-ФЗ «Об общих принципах организации местного самоуправления в Российской Федерации», Федеральным Законом от 07.02.2011 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106D41">
        <w:rPr>
          <w:bCs/>
          <w:sz w:val="28"/>
          <w:szCs w:val="28"/>
        </w:rPr>
        <w:t xml:space="preserve"> образований», </w:t>
      </w:r>
      <w:r w:rsidRPr="00106D41">
        <w:rPr>
          <w:sz w:val="28"/>
          <w:szCs w:val="28"/>
        </w:rPr>
        <w:t>пунктом 85 раздела 16 Положения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утвержденного решением Совета депутатов городского поселения «Город Советская Гавань» Советско-Гаванского муниципального района Хабаровского края от 02.11.2007 № 54, «Положением о контрольно-счетном органе городского поселения «Город Советская Гавань», утвержденным Решением Совета депутатов города «Город Советская Гавань» от 05.12.2013 г. № 13, стандартом внешнего муниципального финансового контроля СВМ ФК 1 «</w:t>
      </w:r>
      <w:r w:rsidRPr="00106D41">
        <w:rPr>
          <w:color w:val="000000"/>
          <w:sz w:val="28"/>
          <w:szCs w:val="28"/>
        </w:rPr>
        <w:t>Проведение внешней проверки годового отчета об исполнении бюджета городского поселения «Город Советская Гавань»</w:t>
      </w:r>
      <w:r w:rsidR="00150476" w:rsidRPr="00150476">
        <w:rPr>
          <w:b/>
          <w:color w:val="000000"/>
          <w:sz w:val="28"/>
          <w:szCs w:val="28"/>
        </w:rPr>
        <w:t xml:space="preserve"> </w:t>
      </w:r>
      <w:r w:rsidR="00150476" w:rsidRPr="00150476">
        <w:rPr>
          <w:color w:val="000000"/>
          <w:sz w:val="28"/>
          <w:szCs w:val="28"/>
        </w:rPr>
        <w:t>Советско-Гаванского муниципального района за отчетный финансовый год»</w:t>
      </w:r>
      <w:r w:rsidR="00150476" w:rsidRPr="00150476">
        <w:rPr>
          <w:szCs w:val="28"/>
        </w:rPr>
        <w:t xml:space="preserve"> </w:t>
      </w:r>
      <w:r w:rsidR="00150476" w:rsidRPr="00150476">
        <w:rPr>
          <w:sz w:val="28"/>
          <w:szCs w:val="28"/>
        </w:rPr>
        <w:t xml:space="preserve">утвержденным приказом председателя контрольно-счетного органа городского поселения «Город Советская Гавань» Советско – Гаванского  муниципального района Хабаровского края от    18 февраля </w:t>
      </w:r>
      <w:smartTag w:uri="urn:schemas-microsoft-com:office:smarttags" w:element="metricconverter">
        <w:smartTagPr>
          <w:attr w:name="ProductID" w:val="2014 г"/>
        </w:smartTagPr>
        <w:r w:rsidR="00150476" w:rsidRPr="00150476">
          <w:rPr>
            <w:sz w:val="28"/>
            <w:szCs w:val="28"/>
          </w:rPr>
          <w:t>2014 г</w:t>
        </w:r>
      </w:smartTag>
      <w:r w:rsidR="00150476" w:rsidRPr="00150476">
        <w:rPr>
          <w:sz w:val="28"/>
          <w:szCs w:val="28"/>
        </w:rPr>
        <w:t>. №  03</w:t>
      </w:r>
      <w:r w:rsidR="00150476">
        <w:rPr>
          <w:sz w:val="28"/>
          <w:szCs w:val="28"/>
        </w:rPr>
        <w:t>.</w:t>
      </w:r>
      <w:r w:rsidRPr="00150476">
        <w:rPr>
          <w:color w:val="000000"/>
          <w:sz w:val="28"/>
          <w:szCs w:val="28"/>
        </w:rPr>
        <w:t xml:space="preserve"> </w:t>
      </w:r>
    </w:p>
    <w:p w:rsidR="00150476" w:rsidRDefault="001F0FCC" w:rsidP="0015047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По результатам проверки установлено: </w:t>
      </w:r>
      <w:r w:rsidR="00150476" w:rsidRPr="007F4888">
        <w:rPr>
          <w:sz w:val="28"/>
          <w:szCs w:val="28"/>
        </w:rPr>
        <w:t>Отчет об исполнении бюджета города Советская Гавань за 201</w:t>
      </w:r>
      <w:r w:rsidR="00150476">
        <w:rPr>
          <w:sz w:val="28"/>
          <w:szCs w:val="28"/>
        </w:rPr>
        <w:t>9</w:t>
      </w:r>
      <w:r w:rsidR="00150476" w:rsidRPr="007F4888">
        <w:rPr>
          <w:sz w:val="28"/>
          <w:szCs w:val="28"/>
        </w:rPr>
        <w:t xml:space="preserve"> год представлен </w:t>
      </w:r>
      <w:r w:rsidR="00150476">
        <w:rPr>
          <w:sz w:val="28"/>
          <w:szCs w:val="28"/>
        </w:rPr>
        <w:t>а</w:t>
      </w:r>
      <w:r w:rsidR="00150476" w:rsidRPr="007F4888">
        <w:rPr>
          <w:sz w:val="28"/>
          <w:szCs w:val="28"/>
        </w:rPr>
        <w:t>дминистрацией города в соответствии с частью 3 статьи 264.1 Бюджетного кодекса Российской Федерации.</w:t>
      </w:r>
      <w:r w:rsidR="00150476" w:rsidRPr="007F4888">
        <w:rPr>
          <w:color w:val="FF0000"/>
          <w:sz w:val="28"/>
          <w:szCs w:val="28"/>
        </w:rPr>
        <w:t xml:space="preserve"> </w:t>
      </w:r>
    </w:p>
    <w:p w:rsidR="00150476" w:rsidRPr="00647DA0" w:rsidRDefault="00150476" w:rsidP="0015047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7F4888">
        <w:rPr>
          <w:sz w:val="28"/>
          <w:szCs w:val="28"/>
        </w:rPr>
        <w:t>Бюджет города Советская Гавань  за 201</w:t>
      </w:r>
      <w:r>
        <w:rPr>
          <w:sz w:val="28"/>
          <w:szCs w:val="28"/>
        </w:rPr>
        <w:t>9</w:t>
      </w:r>
      <w:r w:rsidRPr="007F4888">
        <w:rPr>
          <w:sz w:val="28"/>
          <w:szCs w:val="28"/>
        </w:rPr>
        <w:t xml:space="preserve"> год исполнен:</w:t>
      </w:r>
    </w:p>
    <w:p w:rsidR="00150476" w:rsidRDefault="00150476" w:rsidP="00150476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- по доходам в сумме </w:t>
      </w:r>
      <w:r>
        <w:rPr>
          <w:sz w:val="28"/>
          <w:szCs w:val="28"/>
        </w:rPr>
        <w:t>247 517,605</w:t>
      </w:r>
      <w:r w:rsidRPr="007F488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7F4888">
        <w:rPr>
          <w:sz w:val="28"/>
          <w:szCs w:val="28"/>
        </w:rPr>
        <w:t xml:space="preserve">, </w:t>
      </w:r>
      <w:r>
        <w:rPr>
          <w:sz w:val="28"/>
          <w:szCs w:val="28"/>
        </w:rPr>
        <w:t>96,8</w:t>
      </w:r>
      <w:r w:rsidRPr="007F4888">
        <w:rPr>
          <w:sz w:val="28"/>
          <w:szCs w:val="28"/>
        </w:rPr>
        <w:t>% утвержденных доходов</w:t>
      </w:r>
      <w:r>
        <w:rPr>
          <w:sz w:val="28"/>
          <w:szCs w:val="28"/>
        </w:rPr>
        <w:t xml:space="preserve"> в сумме 255 631,910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50476" w:rsidRPr="007F4888" w:rsidRDefault="00150476" w:rsidP="00150476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- по расходам в сумме </w:t>
      </w:r>
      <w:r>
        <w:rPr>
          <w:sz w:val="28"/>
          <w:szCs w:val="28"/>
        </w:rPr>
        <w:t>264 728,841</w:t>
      </w:r>
      <w:r w:rsidRPr="007F4888">
        <w:rPr>
          <w:sz w:val="28"/>
          <w:szCs w:val="28"/>
        </w:rPr>
        <w:t xml:space="preserve"> тыс</w:t>
      </w:r>
      <w:proofErr w:type="gramStart"/>
      <w:r w:rsidRPr="007F488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r w:rsidRPr="007F4888">
        <w:rPr>
          <w:sz w:val="28"/>
          <w:szCs w:val="28"/>
        </w:rPr>
        <w:t xml:space="preserve">, </w:t>
      </w:r>
      <w:r>
        <w:rPr>
          <w:sz w:val="28"/>
          <w:szCs w:val="28"/>
        </w:rPr>
        <w:t>90,9</w:t>
      </w:r>
      <w:r w:rsidRPr="007F4888">
        <w:rPr>
          <w:sz w:val="28"/>
          <w:szCs w:val="28"/>
        </w:rPr>
        <w:t>% утвержденных бюджетных назначений</w:t>
      </w:r>
      <w:r>
        <w:rPr>
          <w:sz w:val="28"/>
          <w:szCs w:val="28"/>
        </w:rPr>
        <w:t xml:space="preserve"> в сумме 291 259,954 тыс.рублей</w:t>
      </w:r>
      <w:r w:rsidRPr="007F4888">
        <w:rPr>
          <w:sz w:val="28"/>
          <w:szCs w:val="28"/>
        </w:rPr>
        <w:t>;</w:t>
      </w:r>
    </w:p>
    <w:p w:rsidR="00150476" w:rsidRPr="007F4888" w:rsidRDefault="00150476" w:rsidP="00150476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- с дефицитом в сумме  </w:t>
      </w:r>
      <w:r>
        <w:rPr>
          <w:sz w:val="28"/>
          <w:szCs w:val="28"/>
        </w:rPr>
        <w:t>17 211,236</w:t>
      </w:r>
      <w:r w:rsidRPr="007F488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рублей, при плановых назначениях в размере 35 646,834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1766E" w:rsidRDefault="00150476" w:rsidP="00150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2917">
        <w:rPr>
          <w:sz w:val="28"/>
          <w:szCs w:val="28"/>
        </w:rPr>
        <w:t xml:space="preserve">Исполнение доходной части бюджета </w:t>
      </w:r>
      <w:r>
        <w:rPr>
          <w:sz w:val="28"/>
          <w:szCs w:val="28"/>
        </w:rPr>
        <w:t xml:space="preserve">города Советская Гавань </w:t>
      </w:r>
      <w:r w:rsidRPr="00F42917">
        <w:rPr>
          <w:sz w:val="28"/>
          <w:szCs w:val="28"/>
        </w:rPr>
        <w:t xml:space="preserve">в 2019 году обеспечено на </w:t>
      </w:r>
      <w:r>
        <w:rPr>
          <w:sz w:val="28"/>
          <w:szCs w:val="28"/>
        </w:rPr>
        <w:t>28,7</w:t>
      </w:r>
      <w:r w:rsidRPr="00F42917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 xml:space="preserve">безвозмездными поступлениями, которые составили </w:t>
      </w:r>
      <w:r>
        <w:rPr>
          <w:sz w:val="28"/>
          <w:szCs w:val="28"/>
        </w:rPr>
        <w:t>71 116,097</w:t>
      </w:r>
      <w:r w:rsidRPr="00F42917">
        <w:rPr>
          <w:sz w:val="28"/>
          <w:szCs w:val="28"/>
        </w:rPr>
        <w:t xml:space="preserve"> тыс. руб</w:t>
      </w:r>
      <w:r w:rsidR="001F0FCC">
        <w:rPr>
          <w:sz w:val="28"/>
          <w:szCs w:val="28"/>
        </w:rPr>
        <w:t>лей</w:t>
      </w:r>
      <w:r w:rsidRPr="00F42917">
        <w:rPr>
          <w:sz w:val="28"/>
          <w:szCs w:val="28"/>
        </w:rPr>
        <w:t xml:space="preserve"> и на </w:t>
      </w:r>
      <w:r>
        <w:rPr>
          <w:sz w:val="28"/>
          <w:szCs w:val="28"/>
        </w:rPr>
        <w:t>71,3</w:t>
      </w:r>
      <w:r w:rsidRPr="00F42917">
        <w:rPr>
          <w:sz w:val="28"/>
          <w:szCs w:val="28"/>
        </w:rPr>
        <w:t>% -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 xml:space="preserve">налоговыми и неналоговыми платежами и в сумме </w:t>
      </w:r>
      <w:r>
        <w:rPr>
          <w:sz w:val="28"/>
          <w:szCs w:val="28"/>
        </w:rPr>
        <w:t>176 401,509</w:t>
      </w:r>
      <w:r w:rsidRPr="00F42917">
        <w:rPr>
          <w:sz w:val="28"/>
          <w:szCs w:val="28"/>
        </w:rPr>
        <w:t xml:space="preserve"> тыс. руб</w:t>
      </w:r>
      <w:r w:rsidR="001F0FCC">
        <w:rPr>
          <w:sz w:val="28"/>
          <w:szCs w:val="28"/>
        </w:rPr>
        <w:t>лей</w:t>
      </w:r>
      <w:r w:rsidR="00B1766E">
        <w:rPr>
          <w:sz w:val="28"/>
          <w:szCs w:val="28"/>
        </w:rPr>
        <w:t>.</w:t>
      </w:r>
    </w:p>
    <w:p w:rsidR="00150476" w:rsidRDefault="00150476" w:rsidP="00150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42917">
        <w:rPr>
          <w:sz w:val="28"/>
          <w:szCs w:val="28"/>
        </w:rPr>
        <w:t xml:space="preserve">В 2019 году финансирование расходов бюджета </w:t>
      </w:r>
      <w:r>
        <w:rPr>
          <w:sz w:val="28"/>
          <w:szCs w:val="28"/>
        </w:rPr>
        <w:t xml:space="preserve">города Советская Гавань </w:t>
      </w:r>
      <w:r w:rsidRPr="00F42917">
        <w:rPr>
          <w:sz w:val="28"/>
          <w:szCs w:val="28"/>
        </w:rPr>
        <w:t>осуществлялось в рамках программных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>и непрограммных расходов. Процент исполнения программных расходов бюджета</w:t>
      </w:r>
      <w:r>
        <w:rPr>
          <w:sz w:val="28"/>
          <w:szCs w:val="28"/>
        </w:rPr>
        <w:t xml:space="preserve"> города Советская </w:t>
      </w:r>
      <w:r>
        <w:rPr>
          <w:sz w:val="28"/>
          <w:szCs w:val="28"/>
        </w:rPr>
        <w:lastRenderedPageBreak/>
        <w:t>Гавань</w:t>
      </w:r>
      <w:r w:rsidRPr="00F42917">
        <w:rPr>
          <w:sz w:val="28"/>
          <w:szCs w:val="28"/>
        </w:rPr>
        <w:t xml:space="preserve"> по всем муниципальным программам за 2019 год составил </w:t>
      </w:r>
      <w:r>
        <w:rPr>
          <w:sz w:val="28"/>
          <w:szCs w:val="28"/>
        </w:rPr>
        <w:t>89,4</w:t>
      </w:r>
      <w:r w:rsidRPr="00F42917">
        <w:rPr>
          <w:sz w:val="28"/>
          <w:szCs w:val="28"/>
        </w:rPr>
        <w:t>%. Доля</w:t>
      </w:r>
      <w:r>
        <w:rPr>
          <w:sz w:val="28"/>
          <w:szCs w:val="28"/>
        </w:rPr>
        <w:t xml:space="preserve"> </w:t>
      </w:r>
      <w:r w:rsidRPr="00F42917">
        <w:rPr>
          <w:sz w:val="28"/>
          <w:szCs w:val="28"/>
        </w:rPr>
        <w:t xml:space="preserve">муниципальных программ в общем объеме расходов – </w:t>
      </w:r>
      <w:r>
        <w:rPr>
          <w:sz w:val="28"/>
          <w:szCs w:val="28"/>
        </w:rPr>
        <w:t>73,1</w:t>
      </w:r>
      <w:r w:rsidRPr="00F42917">
        <w:rPr>
          <w:sz w:val="28"/>
          <w:szCs w:val="28"/>
        </w:rPr>
        <w:t>%.</w:t>
      </w:r>
    </w:p>
    <w:p w:rsidR="00150476" w:rsidRDefault="00150476" w:rsidP="00150476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</w:t>
      </w:r>
      <w:proofErr w:type="gramStart"/>
      <w:r w:rsidRPr="006D0BFC">
        <w:rPr>
          <w:sz w:val="28"/>
          <w:szCs w:val="28"/>
        </w:rPr>
        <w:t>По результатам проведённой внешней проверки бюджетной отчётности главн</w:t>
      </w:r>
      <w:r>
        <w:rPr>
          <w:sz w:val="28"/>
          <w:szCs w:val="28"/>
        </w:rPr>
        <w:t>ого</w:t>
      </w:r>
      <w:r w:rsidRPr="006D0BFC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6D0BFC">
        <w:rPr>
          <w:sz w:val="28"/>
          <w:szCs w:val="28"/>
        </w:rPr>
        <w:t xml:space="preserve"> бюджетных средств, финансового органа города </w:t>
      </w:r>
      <w:r>
        <w:rPr>
          <w:sz w:val="28"/>
          <w:szCs w:val="28"/>
        </w:rPr>
        <w:t>Советская Гавань</w:t>
      </w:r>
      <w:r w:rsidRPr="006D0BFC">
        <w:rPr>
          <w:sz w:val="28"/>
          <w:szCs w:val="28"/>
        </w:rPr>
        <w:t xml:space="preserve"> и отчёта об исполнении бюджета города </w:t>
      </w:r>
      <w:r>
        <w:rPr>
          <w:sz w:val="28"/>
          <w:szCs w:val="28"/>
        </w:rPr>
        <w:t>Советская Гавань</w:t>
      </w:r>
      <w:r w:rsidRPr="006D0BFC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6D0BFC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6D0BFC">
        <w:rPr>
          <w:sz w:val="28"/>
          <w:szCs w:val="28"/>
        </w:rPr>
        <w:t xml:space="preserve"> представленного в форме проекта решения </w:t>
      </w:r>
      <w:r>
        <w:rPr>
          <w:sz w:val="28"/>
          <w:szCs w:val="28"/>
        </w:rPr>
        <w:t>Совета депутатов</w:t>
      </w:r>
      <w:r w:rsidRPr="006D0BFC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контрольно счетным органом</w:t>
      </w:r>
      <w:r w:rsidRPr="006D0BF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Советская Гавань</w:t>
      </w:r>
      <w:r w:rsidRPr="006D0BFC">
        <w:rPr>
          <w:sz w:val="28"/>
          <w:szCs w:val="28"/>
        </w:rPr>
        <w:t xml:space="preserve"> установлено соответствие показателей годовой бюджетной отчётности главн</w:t>
      </w:r>
      <w:r>
        <w:rPr>
          <w:sz w:val="28"/>
          <w:szCs w:val="28"/>
        </w:rPr>
        <w:t>ого</w:t>
      </w:r>
      <w:r w:rsidRPr="006D0BFC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6D0BFC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, главного распорядителя бюджетных средств</w:t>
      </w:r>
      <w:r w:rsidRPr="006D0BFC">
        <w:rPr>
          <w:sz w:val="28"/>
          <w:szCs w:val="28"/>
        </w:rPr>
        <w:t xml:space="preserve"> данным отчёта об исполнении </w:t>
      </w:r>
      <w:r>
        <w:rPr>
          <w:sz w:val="28"/>
          <w:szCs w:val="28"/>
        </w:rPr>
        <w:t>бюджета города</w:t>
      </w:r>
      <w:proofErr w:type="gramEnd"/>
      <w:r>
        <w:rPr>
          <w:sz w:val="28"/>
          <w:szCs w:val="28"/>
        </w:rPr>
        <w:t xml:space="preserve"> Советская Гавань</w:t>
      </w:r>
      <w:r w:rsidRPr="006D0BFC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6D0BFC">
        <w:rPr>
          <w:sz w:val="28"/>
          <w:szCs w:val="28"/>
        </w:rPr>
        <w:t xml:space="preserve"> год, а также подтверждена достоверность </w:t>
      </w:r>
      <w:r>
        <w:rPr>
          <w:sz w:val="28"/>
          <w:szCs w:val="28"/>
        </w:rPr>
        <w:t>О</w:t>
      </w:r>
      <w:r w:rsidRPr="006D0BFC">
        <w:rPr>
          <w:sz w:val="28"/>
          <w:szCs w:val="28"/>
        </w:rPr>
        <w:t>тчёта об исполнении городского бюджета за 201</w:t>
      </w:r>
      <w:r>
        <w:rPr>
          <w:sz w:val="28"/>
          <w:szCs w:val="28"/>
        </w:rPr>
        <w:t>9</w:t>
      </w:r>
      <w:r w:rsidRPr="006D0BFC">
        <w:rPr>
          <w:sz w:val="28"/>
          <w:szCs w:val="28"/>
        </w:rPr>
        <w:t xml:space="preserve"> год.</w:t>
      </w:r>
    </w:p>
    <w:p w:rsidR="00150476" w:rsidRPr="00B80379" w:rsidRDefault="00B1766E" w:rsidP="00150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476" w:rsidRPr="00B80379">
        <w:rPr>
          <w:sz w:val="28"/>
          <w:szCs w:val="28"/>
        </w:rPr>
        <w:t xml:space="preserve">Годовой отчет об исполнении </w:t>
      </w:r>
      <w:r w:rsidR="00150476">
        <w:rPr>
          <w:sz w:val="28"/>
          <w:szCs w:val="28"/>
        </w:rPr>
        <w:t>бюджета города Советская Гавань</w:t>
      </w:r>
      <w:r w:rsidR="00150476" w:rsidRPr="00B80379">
        <w:rPr>
          <w:sz w:val="28"/>
          <w:szCs w:val="28"/>
        </w:rPr>
        <w:t xml:space="preserve"> за 2019 год соответствует установленным требованиям бюджетного законодательства по содержанию и полноте отражения информации.</w:t>
      </w:r>
    </w:p>
    <w:p w:rsidR="00150476" w:rsidRPr="007F4888" w:rsidRDefault="00150476" w:rsidP="00150476">
      <w:pPr>
        <w:jc w:val="both"/>
        <w:rPr>
          <w:sz w:val="28"/>
          <w:szCs w:val="28"/>
        </w:rPr>
      </w:pPr>
      <w:r w:rsidRPr="007F4888">
        <w:rPr>
          <w:color w:val="FF0000"/>
          <w:sz w:val="28"/>
          <w:szCs w:val="28"/>
        </w:rPr>
        <w:t xml:space="preserve"> </w:t>
      </w:r>
      <w:r w:rsidRPr="007F4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738D8">
        <w:rPr>
          <w:sz w:val="28"/>
          <w:szCs w:val="28"/>
        </w:rPr>
        <w:t xml:space="preserve">На основе проведенной внешней проверки годовой бюджетной отчетности </w:t>
      </w:r>
      <w:r>
        <w:rPr>
          <w:sz w:val="28"/>
          <w:szCs w:val="28"/>
        </w:rPr>
        <w:t>города Советская Гавань</w:t>
      </w:r>
      <w:r w:rsidRPr="003738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738D8">
        <w:rPr>
          <w:sz w:val="28"/>
          <w:szCs w:val="28"/>
        </w:rPr>
        <w:t>онтрольно-счетн</w:t>
      </w:r>
      <w:r>
        <w:rPr>
          <w:sz w:val="28"/>
          <w:szCs w:val="28"/>
        </w:rPr>
        <w:t>ый</w:t>
      </w:r>
      <w:r w:rsidRPr="00373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города Советская Гавань </w:t>
      </w:r>
      <w:r w:rsidRPr="003738D8">
        <w:rPr>
          <w:sz w:val="28"/>
          <w:szCs w:val="28"/>
        </w:rPr>
        <w:t>отчет признает достоверным, проект решения соответствует требованиям бюджетного законодательства, в связи, с чем контрольно-счетн</w:t>
      </w:r>
      <w:r>
        <w:rPr>
          <w:sz w:val="28"/>
          <w:szCs w:val="28"/>
        </w:rPr>
        <w:t>ы</w:t>
      </w:r>
      <w:r w:rsidR="00B1766E">
        <w:rPr>
          <w:sz w:val="28"/>
          <w:szCs w:val="28"/>
        </w:rPr>
        <w:t>м</w:t>
      </w:r>
      <w:r w:rsidRPr="003738D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B1766E">
        <w:rPr>
          <w:sz w:val="28"/>
          <w:szCs w:val="28"/>
        </w:rPr>
        <w:t>ом</w:t>
      </w:r>
      <w:r>
        <w:rPr>
          <w:sz w:val="28"/>
          <w:szCs w:val="28"/>
        </w:rPr>
        <w:t xml:space="preserve"> рекоменд</w:t>
      </w:r>
      <w:r w:rsidR="00B1766E">
        <w:rPr>
          <w:sz w:val="28"/>
          <w:szCs w:val="28"/>
        </w:rPr>
        <w:t>овано:</w:t>
      </w:r>
    </w:p>
    <w:p w:rsidR="00150476" w:rsidRPr="007F4888" w:rsidRDefault="00150476" w:rsidP="00150476">
      <w:pPr>
        <w:jc w:val="both"/>
        <w:rPr>
          <w:sz w:val="28"/>
          <w:szCs w:val="28"/>
        </w:rPr>
      </w:pPr>
      <w:r w:rsidRPr="007F4888">
        <w:rPr>
          <w:sz w:val="28"/>
          <w:szCs w:val="28"/>
        </w:rPr>
        <w:t xml:space="preserve">         - Совету депутатов города Советская Гавань </w:t>
      </w:r>
      <w:r>
        <w:rPr>
          <w:sz w:val="28"/>
          <w:szCs w:val="28"/>
        </w:rPr>
        <w:t xml:space="preserve">принять к рассмотрению </w:t>
      </w:r>
      <w:r w:rsidRPr="007F4888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утвердить отчет</w:t>
      </w:r>
      <w:r w:rsidRPr="007F4888">
        <w:rPr>
          <w:sz w:val="28"/>
          <w:szCs w:val="28"/>
        </w:rPr>
        <w:t xml:space="preserve"> «Об исполнении бюджета города Советская Гавань за 201</w:t>
      </w:r>
      <w:r>
        <w:rPr>
          <w:sz w:val="28"/>
          <w:szCs w:val="28"/>
        </w:rPr>
        <w:t>9</w:t>
      </w:r>
      <w:r w:rsidRPr="007F4888">
        <w:rPr>
          <w:sz w:val="28"/>
          <w:szCs w:val="28"/>
        </w:rPr>
        <w:t xml:space="preserve"> год».                     </w:t>
      </w:r>
    </w:p>
    <w:p w:rsidR="005A3575" w:rsidRDefault="00DF3707" w:rsidP="00F5084D">
      <w:pPr>
        <w:pStyle w:val="af"/>
        <w:ind w:left="0" w:firstLine="708"/>
        <w:jc w:val="both"/>
        <w:rPr>
          <w:sz w:val="28"/>
          <w:szCs w:val="28"/>
          <w:lang w:val="ru-RU"/>
        </w:rPr>
      </w:pPr>
      <w:r w:rsidRPr="00F5084D">
        <w:rPr>
          <w:rFonts w:eastAsia="Calibri"/>
          <w:sz w:val="28"/>
          <w:szCs w:val="28"/>
          <w:lang w:val="ru-RU"/>
        </w:rPr>
        <w:t>▪</w:t>
      </w:r>
      <w:r w:rsidR="005A3575" w:rsidRPr="00F5084D">
        <w:rPr>
          <w:rFonts w:eastAsia="Calibri"/>
          <w:sz w:val="28"/>
          <w:szCs w:val="28"/>
          <w:lang w:val="ru-RU"/>
        </w:rPr>
        <w:t xml:space="preserve">№ </w:t>
      </w:r>
      <w:r w:rsidR="004E6C17" w:rsidRPr="004E6C17">
        <w:rPr>
          <w:sz w:val="28"/>
          <w:szCs w:val="28"/>
          <w:lang w:val="ru-RU"/>
        </w:rPr>
        <w:t>19-08/</w:t>
      </w:r>
      <w:r w:rsidR="00A82996">
        <w:rPr>
          <w:sz w:val="28"/>
          <w:szCs w:val="28"/>
          <w:lang w:val="ru-RU"/>
        </w:rPr>
        <w:t>40</w:t>
      </w:r>
      <w:r w:rsidR="004E6C17" w:rsidRPr="004E6C17">
        <w:rPr>
          <w:sz w:val="28"/>
          <w:szCs w:val="28"/>
          <w:lang w:val="ru-RU"/>
        </w:rPr>
        <w:t>-ЗПРСД</w:t>
      </w:r>
      <w:r w:rsidR="004E6C17" w:rsidRPr="00F5084D">
        <w:rPr>
          <w:rFonts w:eastAsia="Calibri"/>
          <w:sz w:val="28"/>
          <w:szCs w:val="28"/>
          <w:lang w:val="ru-RU"/>
        </w:rPr>
        <w:t xml:space="preserve"> </w:t>
      </w:r>
      <w:r w:rsidR="005A3575" w:rsidRPr="00F5084D">
        <w:rPr>
          <w:rFonts w:eastAsia="Calibri"/>
          <w:sz w:val="28"/>
          <w:szCs w:val="28"/>
          <w:lang w:val="ru-RU"/>
        </w:rPr>
        <w:t>от 2</w:t>
      </w:r>
      <w:r w:rsidR="00A82996">
        <w:rPr>
          <w:rFonts w:eastAsia="Calibri"/>
          <w:sz w:val="28"/>
          <w:szCs w:val="28"/>
          <w:lang w:val="ru-RU"/>
        </w:rPr>
        <w:t>3</w:t>
      </w:r>
      <w:r w:rsidR="005A3575" w:rsidRPr="00F5084D">
        <w:rPr>
          <w:rFonts w:eastAsia="Calibri"/>
          <w:sz w:val="28"/>
          <w:szCs w:val="28"/>
          <w:lang w:val="ru-RU"/>
        </w:rPr>
        <w:t xml:space="preserve"> </w:t>
      </w:r>
      <w:r w:rsidR="00A82996">
        <w:rPr>
          <w:rFonts w:eastAsia="Calibri"/>
          <w:sz w:val="28"/>
          <w:szCs w:val="28"/>
          <w:lang w:val="ru-RU"/>
        </w:rPr>
        <w:t>апреля</w:t>
      </w:r>
      <w:r w:rsidR="005A3575" w:rsidRPr="00F5084D">
        <w:rPr>
          <w:rFonts w:eastAsia="Calibri"/>
          <w:sz w:val="28"/>
          <w:szCs w:val="28"/>
          <w:lang w:val="ru-RU"/>
        </w:rPr>
        <w:t xml:space="preserve"> 20</w:t>
      </w:r>
      <w:r w:rsidR="004E6C17">
        <w:rPr>
          <w:rFonts w:eastAsia="Calibri"/>
          <w:sz w:val="28"/>
          <w:szCs w:val="28"/>
          <w:lang w:val="ru-RU"/>
        </w:rPr>
        <w:t>20</w:t>
      </w:r>
      <w:r w:rsidR="005A3575" w:rsidRPr="00F5084D">
        <w:rPr>
          <w:rFonts w:eastAsia="Calibri"/>
          <w:sz w:val="28"/>
          <w:szCs w:val="28"/>
          <w:lang w:val="ru-RU"/>
        </w:rPr>
        <w:t xml:space="preserve"> г</w:t>
      </w:r>
      <w:r w:rsidR="005A3575" w:rsidRPr="00F5084D">
        <w:rPr>
          <w:sz w:val="28"/>
          <w:szCs w:val="28"/>
          <w:lang w:val="ru-RU"/>
        </w:rPr>
        <w:t xml:space="preserve"> </w:t>
      </w:r>
      <w:r w:rsidR="005A3575" w:rsidRPr="00F5084D">
        <w:rPr>
          <w:rFonts w:eastAsia="Calibri"/>
          <w:sz w:val="28"/>
          <w:szCs w:val="28"/>
          <w:lang w:val="ru-RU"/>
        </w:rPr>
        <w:t>«</w:t>
      </w:r>
      <w:r w:rsidR="00A82996" w:rsidRPr="00A82996">
        <w:rPr>
          <w:sz w:val="28"/>
          <w:szCs w:val="28"/>
          <w:lang w:val="ru-RU"/>
        </w:rPr>
        <w:t>О передаче в безвозмездное пользование Хабаровской таможне  нежилых помещений общей площадью 139,5 кв.м., расположенных по ул. Киевская, д.35 в городе Советская Гавань</w:t>
      </w:r>
      <w:r w:rsidR="005A3575" w:rsidRPr="00F5084D">
        <w:rPr>
          <w:sz w:val="28"/>
          <w:szCs w:val="28"/>
          <w:lang w:val="ru-RU"/>
        </w:rPr>
        <w:t>»</w:t>
      </w:r>
      <w:r w:rsidR="002A51D0" w:rsidRPr="00F5084D">
        <w:rPr>
          <w:sz w:val="28"/>
          <w:szCs w:val="28"/>
          <w:lang w:val="ru-RU"/>
        </w:rPr>
        <w:t>.</w:t>
      </w:r>
    </w:p>
    <w:p w:rsidR="000858D0" w:rsidRDefault="000858D0" w:rsidP="000858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решения рассмотрен в соответствии с БК РФ.</w:t>
      </w:r>
      <w:r w:rsidRPr="000858D0"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5A3575" w:rsidRDefault="00DF3707" w:rsidP="005A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5A3575" w:rsidRPr="00FD3382">
        <w:rPr>
          <w:sz w:val="28"/>
          <w:szCs w:val="28"/>
        </w:rPr>
        <w:t xml:space="preserve">№ </w:t>
      </w:r>
      <w:r w:rsidR="00D40A28" w:rsidRPr="00D40A28">
        <w:rPr>
          <w:sz w:val="28"/>
          <w:szCs w:val="28"/>
        </w:rPr>
        <w:t>19-08/</w:t>
      </w:r>
      <w:r w:rsidR="00A823A0">
        <w:rPr>
          <w:sz w:val="28"/>
          <w:szCs w:val="28"/>
        </w:rPr>
        <w:t>45</w:t>
      </w:r>
      <w:r w:rsidR="00D40A28" w:rsidRPr="00D40A28">
        <w:rPr>
          <w:sz w:val="28"/>
          <w:szCs w:val="28"/>
        </w:rPr>
        <w:t xml:space="preserve"> -ПРСД</w:t>
      </w:r>
      <w:r w:rsidR="00D40A28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A823A0">
        <w:rPr>
          <w:rFonts w:eastAsia="Calibri"/>
          <w:sz w:val="28"/>
          <w:szCs w:val="28"/>
        </w:rPr>
        <w:t>14 мая</w:t>
      </w:r>
      <w:r w:rsidR="00D40A28" w:rsidRPr="00F5084D">
        <w:rPr>
          <w:rFonts w:eastAsia="Calibri"/>
          <w:sz w:val="28"/>
          <w:szCs w:val="28"/>
        </w:rPr>
        <w:t xml:space="preserve"> 20</w:t>
      </w:r>
      <w:r w:rsidR="00D40A28">
        <w:rPr>
          <w:rFonts w:eastAsia="Calibri"/>
          <w:sz w:val="28"/>
          <w:szCs w:val="28"/>
        </w:rPr>
        <w:t>20</w:t>
      </w:r>
      <w:r w:rsidR="00D40A28" w:rsidRPr="00F5084D">
        <w:rPr>
          <w:rFonts w:eastAsia="Calibri"/>
          <w:sz w:val="28"/>
          <w:szCs w:val="28"/>
        </w:rPr>
        <w:t xml:space="preserve"> </w:t>
      </w:r>
      <w:r w:rsidR="005A3575" w:rsidRPr="00BC1EDB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«</w:t>
      </w:r>
      <w:r w:rsidR="00A823A0">
        <w:rPr>
          <w:sz w:val="28"/>
          <w:szCs w:val="28"/>
        </w:rPr>
        <w:t>Об  участии во Всероссийском конкурсе лучших проектов создания комфортной городской среды»</w:t>
      </w:r>
      <w:r w:rsidR="005A3575">
        <w:rPr>
          <w:sz w:val="28"/>
          <w:szCs w:val="28"/>
        </w:rPr>
        <w:t>.</w:t>
      </w:r>
    </w:p>
    <w:p w:rsidR="004E0C92" w:rsidRDefault="009B6A74" w:rsidP="007637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       </w:t>
      </w:r>
      <w:r w:rsidR="004E0C92">
        <w:rPr>
          <w:sz w:val="28"/>
          <w:szCs w:val="28"/>
        </w:rPr>
        <w:t>По результатам экспертиз</w:t>
      </w:r>
      <w:r w:rsidR="00123D9B">
        <w:rPr>
          <w:sz w:val="28"/>
          <w:szCs w:val="28"/>
        </w:rPr>
        <w:t>ы</w:t>
      </w:r>
      <w:r w:rsidR="004E0C92">
        <w:rPr>
          <w:sz w:val="28"/>
          <w:szCs w:val="28"/>
        </w:rPr>
        <w:t xml:space="preserve"> данн</w:t>
      </w:r>
      <w:r w:rsidR="00123D9B">
        <w:rPr>
          <w:sz w:val="28"/>
          <w:szCs w:val="28"/>
        </w:rPr>
        <w:t>ого</w:t>
      </w:r>
      <w:r w:rsidR="004E0C92">
        <w:rPr>
          <w:sz w:val="28"/>
          <w:szCs w:val="28"/>
        </w:rPr>
        <w:t xml:space="preserve"> проект</w:t>
      </w:r>
      <w:r w:rsidR="00123D9B">
        <w:rPr>
          <w:sz w:val="28"/>
          <w:szCs w:val="28"/>
        </w:rPr>
        <w:t xml:space="preserve">а решения </w:t>
      </w:r>
      <w:r w:rsidR="004E0C92">
        <w:rPr>
          <w:sz w:val="28"/>
          <w:szCs w:val="28"/>
        </w:rPr>
        <w:t xml:space="preserve"> подготовлено </w:t>
      </w:r>
      <w:r w:rsidR="000C37BB">
        <w:rPr>
          <w:sz w:val="28"/>
          <w:szCs w:val="28"/>
        </w:rPr>
        <w:t>2</w:t>
      </w:r>
      <w:r w:rsidR="004E0C92">
        <w:rPr>
          <w:sz w:val="28"/>
          <w:szCs w:val="28"/>
        </w:rPr>
        <w:t xml:space="preserve"> </w:t>
      </w:r>
      <w:r w:rsidR="000C37BB">
        <w:rPr>
          <w:sz w:val="28"/>
          <w:szCs w:val="28"/>
        </w:rPr>
        <w:t>предложения</w:t>
      </w:r>
      <w:r w:rsidR="004E0C92">
        <w:rPr>
          <w:sz w:val="28"/>
          <w:szCs w:val="28"/>
        </w:rPr>
        <w:t>.</w:t>
      </w:r>
    </w:p>
    <w:p w:rsidR="00EC1A33" w:rsidRDefault="000C37BB" w:rsidP="000C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1B5E" w:rsidRPr="00D91B5E">
        <w:rPr>
          <w:b/>
          <w:sz w:val="28"/>
          <w:szCs w:val="28"/>
        </w:rPr>
        <w:t>˂</w:t>
      </w:r>
      <w:r w:rsidR="00EC1A33">
        <w:rPr>
          <w:sz w:val="28"/>
          <w:szCs w:val="28"/>
        </w:rPr>
        <w:t xml:space="preserve">Проведена финансово-экономическая экспертиза </w:t>
      </w:r>
      <w:r w:rsidR="00BD4685">
        <w:rPr>
          <w:sz w:val="28"/>
          <w:szCs w:val="28"/>
        </w:rPr>
        <w:t>15</w:t>
      </w:r>
      <w:r w:rsidR="00EC1A33">
        <w:rPr>
          <w:sz w:val="28"/>
          <w:szCs w:val="28"/>
        </w:rPr>
        <w:t xml:space="preserve"> проектов муниципальных правовых актов в части, касающейся расходных обязательств города Советская Гавань</w:t>
      </w:r>
      <w:r w:rsidR="006A49AF">
        <w:rPr>
          <w:sz w:val="28"/>
          <w:szCs w:val="28"/>
        </w:rPr>
        <w:t>,</w:t>
      </w:r>
      <w:r w:rsidR="006A49AF" w:rsidRPr="006A49AF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 xml:space="preserve">в том числе </w:t>
      </w:r>
      <w:r w:rsidR="00EA68FD">
        <w:rPr>
          <w:sz w:val="28"/>
          <w:szCs w:val="28"/>
        </w:rPr>
        <w:t>два</w:t>
      </w:r>
      <w:r w:rsidR="006A49AF" w:rsidRPr="00720A4B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>о внесении изменений в муниципальные программы</w:t>
      </w:r>
      <w:r w:rsidR="00EC1A33">
        <w:rPr>
          <w:sz w:val="28"/>
          <w:szCs w:val="28"/>
        </w:rPr>
        <w:t>.</w:t>
      </w:r>
    </w:p>
    <w:p w:rsidR="00AB1D6D" w:rsidRPr="00720A4B" w:rsidRDefault="00B01D9D" w:rsidP="0002738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программы </w:t>
      </w:r>
      <w:r w:rsidR="00840F7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вносились в соответствии с требованиями статьи 179 Бюджетного Кодекса РФ, а именно, с целью приведения </w:t>
      </w:r>
      <w:r w:rsidRPr="00B35481">
        <w:rPr>
          <w:sz w:val="28"/>
          <w:szCs w:val="28"/>
        </w:rPr>
        <w:t>объемов фи</w:t>
      </w:r>
      <w:r>
        <w:rPr>
          <w:sz w:val="28"/>
          <w:szCs w:val="28"/>
        </w:rPr>
        <w:t>нансового обеспечения программ на 20</w:t>
      </w:r>
      <w:r w:rsidR="001916CA">
        <w:rPr>
          <w:sz w:val="28"/>
          <w:szCs w:val="28"/>
        </w:rPr>
        <w:t>20</w:t>
      </w:r>
      <w:r w:rsidRPr="00B354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F423DE">
        <w:rPr>
          <w:sz w:val="28"/>
          <w:szCs w:val="28"/>
        </w:rPr>
        <w:t>2</w:t>
      </w:r>
      <w:r w:rsidR="001916C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1916C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916CA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B35481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объемами, утвержденными</w:t>
      </w:r>
      <w:r w:rsidRPr="00B35481">
        <w:rPr>
          <w:sz w:val="28"/>
          <w:szCs w:val="28"/>
        </w:rPr>
        <w:t xml:space="preserve"> решением Со</w:t>
      </w:r>
      <w:r w:rsidR="00840F77">
        <w:rPr>
          <w:sz w:val="28"/>
          <w:szCs w:val="28"/>
        </w:rPr>
        <w:t>вета</w:t>
      </w:r>
      <w:r w:rsidRPr="00B354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B3548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на 20</w:t>
      </w:r>
      <w:r w:rsidR="001916C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F423DE">
        <w:rPr>
          <w:sz w:val="28"/>
          <w:szCs w:val="28"/>
        </w:rPr>
        <w:t>2</w:t>
      </w:r>
      <w:r w:rsidR="001916C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916CA">
        <w:rPr>
          <w:sz w:val="28"/>
          <w:szCs w:val="28"/>
        </w:rPr>
        <w:t>2</w:t>
      </w:r>
      <w:r w:rsidRPr="00B35481">
        <w:rPr>
          <w:sz w:val="28"/>
          <w:szCs w:val="28"/>
        </w:rPr>
        <w:t xml:space="preserve"> годов»</w:t>
      </w:r>
      <w:r w:rsidR="00281B5B">
        <w:rPr>
          <w:sz w:val="28"/>
          <w:szCs w:val="28"/>
        </w:rPr>
        <w:t xml:space="preserve"> </w:t>
      </w:r>
      <w:r w:rsidR="00C63CBE">
        <w:rPr>
          <w:sz w:val="28"/>
          <w:szCs w:val="28"/>
        </w:rPr>
        <w:t xml:space="preserve">и </w:t>
      </w:r>
      <w:r w:rsidR="00AB1D6D" w:rsidRPr="00720A4B">
        <w:rPr>
          <w:sz w:val="28"/>
          <w:szCs w:val="28"/>
        </w:rPr>
        <w:t>об утверждении муниципальных программ:</w:t>
      </w:r>
    </w:p>
    <w:p w:rsidR="00582A54" w:rsidRPr="004302B8" w:rsidRDefault="00582A54" w:rsidP="00582A5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</w:t>
      </w:r>
      <w:r w:rsidR="00F1748F" w:rsidRPr="004302B8">
        <w:rPr>
          <w:sz w:val="28"/>
          <w:szCs w:val="28"/>
        </w:rPr>
        <w:t>19-08/</w:t>
      </w:r>
      <w:r w:rsidR="00EA68FD">
        <w:rPr>
          <w:sz w:val="28"/>
          <w:szCs w:val="28"/>
        </w:rPr>
        <w:t>44</w:t>
      </w:r>
      <w:r w:rsidR="00F1748F" w:rsidRPr="004302B8">
        <w:rPr>
          <w:sz w:val="28"/>
          <w:szCs w:val="28"/>
        </w:rPr>
        <w:t xml:space="preserve">- ЗППА </w:t>
      </w:r>
      <w:r w:rsidRPr="004302B8">
        <w:rPr>
          <w:sz w:val="28"/>
          <w:szCs w:val="28"/>
        </w:rPr>
        <w:t xml:space="preserve">от  </w:t>
      </w:r>
      <w:r w:rsidR="00EA68FD">
        <w:rPr>
          <w:sz w:val="28"/>
          <w:szCs w:val="28"/>
        </w:rPr>
        <w:t>14 мая</w:t>
      </w:r>
      <w:r w:rsidRPr="004302B8">
        <w:rPr>
          <w:sz w:val="28"/>
          <w:szCs w:val="28"/>
        </w:rPr>
        <w:t xml:space="preserve"> 20</w:t>
      </w:r>
      <w:r w:rsidR="00F1748F" w:rsidRPr="004302B8">
        <w:rPr>
          <w:sz w:val="28"/>
          <w:szCs w:val="28"/>
        </w:rPr>
        <w:t>20</w:t>
      </w:r>
      <w:r w:rsidRPr="004302B8">
        <w:rPr>
          <w:sz w:val="28"/>
          <w:szCs w:val="28"/>
        </w:rPr>
        <w:t xml:space="preserve"> г </w:t>
      </w:r>
      <w:r w:rsidR="00B038AB" w:rsidRPr="004302B8">
        <w:rPr>
          <w:sz w:val="28"/>
          <w:szCs w:val="28"/>
        </w:rPr>
        <w:t xml:space="preserve"> «</w:t>
      </w:r>
      <w:r w:rsidR="00EA68FD">
        <w:rPr>
          <w:sz w:val="28"/>
          <w:szCs w:val="28"/>
        </w:rPr>
        <w:t xml:space="preserve">О внесении изменений в муниципальную программу  «Капитальный ремонт и ремонт дворовых </w:t>
      </w:r>
      <w:r w:rsidR="00EA68FD">
        <w:rPr>
          <w:sz w:val="28"/>
          <w:szCs w:val="28"/>
        </w:rPr>
        <w:lastRenderedPageBreak/>
        <w:t>территорий многоквартирных домов, проездов к дворовым территориям многоквартирных домов в городе Советская Гавань на 2016-2021 годы», утвержденную</w:t>
      </w:r>
      <w:r w:rsidR="00EA68FD" w:rsidRPr="00AA5975">
        <w:rPr>
          <w:sz w:val="28"/>
          <w:szCs w:val="28"/>
        </w:rPr>
        <w:t xml:space="preserve"> </w:t>
      </w:r>
      <w:r w:rsidR="00EA68FD">
        <w:rPr>
          <w:sz w:val="28"/>
          <w:szCs w:val="28"/>
        </w:rPr>
        <w:t>постановлением администрации городского поселения «Город Советская Гавань» Советско-Гаванского муниципального района Хабаровского края от 07.12.2015 № 1266</w:t>
      </w:r>
      <w:r w:rsidRPr="004302B8">
        <w:rPr>
          <w:sz w:val="28"/>
          <w:szCs w:val="28"/>
        </w:rPr>
        <w:t>»;</w:t>
      </w:r>
      <w:proofErr w:type="gramEnd"/>
    </w:p>
    <w:p w:rsidR="00582A54" w:rsidRPr="004302B8" w:rsidRDefault="008712C9" w:rsidP="008712C9">
      <w:pPr>
        <w:jc w:val="both"/>
        <w:rPr>
          <w:color w:val="000000"/>
          <w:sz w:val="28"/>
          <w:szCs w:val="28"/>
        </w:rPr>
      </w:pPr>
      <w:r w:rsidRPr="004302B8">
        <w:rPr>
          <w:sz w:val="28"/>
          <w:szCs w:val="28"/>
        </w:rPr>
        <w:t xml:space="preserve">       </w:t>
      </w:r>
      <w:r w:rsidR="00582A54" w:rsidRPr="004302B8">
        <w:rPr>
          <w:sz w:val="28"/>
          <w:szCs w:val="28"/>
        </w:rPr>
        <w:t xml:space="preserve">№ </w:t>
      </w:r>
      <w:r w:rsidR="00B038AB" w:rsidRPr="004302B8">
        <w:rPr>
          <w:sz w:val="28"/>
          <w:szCs w:val="28"/>
        </w:rPr>
        <w:t xml:space="preserve">19-08/10- ЗПМП </w:t>
      </w:r>
      <w:r w:rsidR="00582A54" w:rsidRPr="004302B8">
        <w:rPr>
          <w:sz w:val="28"/>
          <w:szCs w:val="28"/>
        </w:rPr>
        <w:t xml:space="preserve">от </w:t>
      </w:r>
      <w:r w:rsidR="00B038AB" w:rsidRPr="004302B8">
        <w:rPr>
          <w:sz w:val="28"/>
          <w:szCs w:val="28"/>
        </w:rPr>
        <w:t>21</w:t>
      </w:r>
      <w:r w:rsidR="00582A54" w:rsidRPr="004302B8">
        <w:rPr>
          <w:sz w:val="28"/>
          <w:szCs w:val="28"/>
        </w:rPr>
        <w:t xml:space="preserve"> </w:t>
      </w:r>
      <w:r w:rsidR="00B038AB" w:rsidRPr="004302B8">
        <w:rPr>
          <w:sz w:val="28"/>
          <w:szCs w:val="28"/>
        </w:rPr>
        <w:t>февраля</w:t>
      </w:r>
      <w:r w:rsidR="00582A54" w:rsidRPr="004302B8">
        <w:rPr>
          <w:sz w:val="28"/>
          <w:szCs w:val="28"/>
        </w:rPr>
        <w:t xml:space="preserve"> 20</w:t>
      </w:r>
      <w:r w:rsidR="00B038AB" w:rsidRPr="004302B8">
        <w:rPr>
          <w:sz w:val="28"/>
          <w:szCs w:val="28"/>
        </w:rPr>
        <w:t>20</w:t>
      </w:r>
      <w:r w:rsidR="00582A54" w:rsidRPr="004302B8">
        <w:rPr>
          <w:sz w:val="28"/>
          <w:szCs w:val="28"/>
        </w:rPr>
        <w:t xml:space="preserve"> г «</w:t>
      </w:r>
      <w:r w:rsidR="00B038AB" w:rsidRPr="004302B8">
        <w:rPr>
          <w:color w:val="000000"/>
          <w:sz w:val="28"/>
          <w:szCs w:val="28"/>
        </w:rPr>
        <w:t>О внесении изменений в муниципальную программу «Развитие физической культуры и спорта в городе Советская Гавань на 2019-2021 годы»</w:t>
      </w:r>
      <w:r w:rsidR="00582A54" w:rsidRPr="004302B8">
        <w:rPr>
          <w:sz w:val="28"/>
          <w:szCs w:val="28"/>
        </w:rPr>
        <w:t>;</w:t>
      </w:r>
    </w:p>
    <w:p w:rsidR="00582A54" w:rsidRDefault="008B3630" w:rsidP="008B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99E">
        <w:rPr>
          <w:sz w:val="28"/>
          <w:szCs w:val="28"/>
        </w:rPr>
        <w:t xml:space="preserve"> </w:t>
      </w:r>
      <w:r w:rsidR="008712C9" w:rsidRPr="004302B8">
        <w:rPr>
          <w:sz w:val="28"/>
          <w:szCs w:val="28"/>
        </w:rPr>
        <w:t>№19-08/12- ЗПМП</w:t>
      </w:r>
      <w:r w:rsidR="00582A54" w:rsidRPr="004302B8">
        <w:rPr>
          <w:sz w:val="28"/>
          <w:szCs w:val="28"/>
        </w:rPr>
        <w:t xml:space="preserve"> от </w:t>
      </w:r>
      <w:r w:rsidR="008712C9" w:rsidRPr="004302B8">
        <w:rPr>
          <w:sz w:val="28"/>
          <w:szCs w:val="28"/>
        </w:rPr>
        <w:t>25</w:t>
      </w:r>
      <w:r w:rsidR="00582A54" w:rsidRPr="004302B8">
        <w:rPr>
          <w:sz w:val="28"/>
          <w:szCs w:val="28"/>
        </w:rPr>
        <w:t xml:space="preserve"> </w:t>
      </w:r>
      <w:r w:rsidR="008712C9" w:rsidRPr="004302B8">
        <w:rPr>
          <w:sz w:val="28"/>
          <w:szCs w:val="28"/>
        </w:rPr>
        <w:t>февраля</w:t>
      </w:r>
      <w:r w:rsidR="00582A54" w:rsidRPr="004302B8">
        <w:rPr>
          <w:sz w:val="28"/>
          <w:szCs w:val="28"/>
        </w:rPr>
        <w:t xml:space="preserve"> 20</w:t>
      </w:r>
      <w:r w:rsidR="008712C9" w:rsidRPr="004302B8">
        <w:rPr>
          <w:sz w:val="28"/>
          <w:szCs w:val="28"/>
        </w:rPr>
        <w:t>20</w:t>
      </w:r>
      <w:r w:rsidR="00582A54" w:rsidRPr="004302B8">
        <w:rPr>
          <w:sz w:val="28"/>
          <w:szCs w:val="28"/>
        </w:rPr>
        <w:t xml:space="preserve"> г «</w:t>
      </w:r>
      <w:r>
        <w:rPr>
          <w:sz w:val="28"/>
          <w:szCs w:val="28"/>
        </w:rPr>
        <w:t xml:space="preserve">О внесении изменений в муниципальную программу </w:t>
      </w:r>
      <w:r>
        <w:rPr>
          <w:color w:val="000000"/>
          <w:sz w:val="28"/>
          <w:szCs w:val="28"/>
        </w:rPr>
        <w:t>«Развитие и поддержка общественных организаций и гражданских инициатив города Советская Гавань на 2019-2022 годы</w:t>
      </w:r>
      <w:r w:rsidRPr="00273D3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утвержденную постановлением Администрации города от 04.12.2017 № 1475</w:t>
      </w:r>
      <w:r w:rsidR="00582A54" w:rsidRPr="004302B8">
        <w:rPr>
          <w:sz w:val="28"/>
          <w:szCs w:val="28"/>
        </w:rPr>
        <w:t>»</w:t>
      </w:r>
      <w:r w:rsidR="001E099E">
        <w:rPr>
          <w:sz w:val="28"/>
          <w:szCs w:val="28"/>
        </w:rPr>
        <w:t>.</w:t>
      </w:r>
    </w:p>
    <w:p w:rsidR="00554E59" w:rsidRDefault="00554E59" w:rsidP="00554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6247AF">
        <w:rPr>
          <w:sz w:val="28"/>
          <w:szCs w:val="28"/>
        </w:rPr>
        <w:t>финансово-экономических экспертиз</w:t>
      </w:r>
      <w:r>
        <w:rPr>
          <w:sz w:val="28"/>
          <w:szCs w:val="28"/>
        </w:rPr>
        <w:t xml:space="preserve"> проектов подготовлено 13 предложений и 9</w:t>
      </w:r>
      <w:r w:rsidRPr="00DA7950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й</w:t>
      </w:r>
      <w:r w:rsidRPr="00DA7950">
        <w:rPr>
          <w:sz w:val="28"/>
          <w:szCs w:val="28"/>
        </w:rPr>
        <w:t xml:space="preserve"> смыслового характера (неисчисляемые) и имеющие численное выражение (счетные и технические ошибки</w:t>
      </w:r>
      <w:r>
        <w:rPr>
          <w:sz w:val="28"/>
          <w:szCs w:val="28"/>
        </w:rPr>
        <w:t>)</w:t>
      </w:r>
      <w:r w:rsidRPr="00DA79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950">
        <w:rPr>
          <w:sz w:val="28"/>
          <w:szCs w:val="28"/>
        </w:rPr>
        <w:t xml:space="preserve">По результатам проведенных экспертиз составлено </w:t>
      </w:r>
      <w:r>
        <w:rPr>
          <w:sz w:val="28"/>
          <w:szCs w:val="28"/>
        </w:rPr>
        <w:t>15 заключений, которые направлены в администрацию города Советская Гавань.</w:t>
      </w:r>
    </w:p>
    <w:p w:rsidR="0079228F" w:rsidRPr="0097276C" w:rsidRDefault="0079228F" w:rsidP="0079228F">
      <w:pPr>
        <w:pStyle w:val="af3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Подготовлено «</w:t>
      </w:r>
      <w:r w:rsidRPr="0097276C">
        <w:rPr>
          <w:sz w:val="28"/>
          <w:szCs w:val="28"/>
        </w:rPr>
        <w:t>Заключение на Отчет об исполнении бюджета городского поселения «Город Советская Гавань»  Советско-Гаванского муниципального района Хабаровского края за 1 квартал 2020 года</w:t>
      </w:r>
      <w:r>
        <w:rPr>
          <w:sz w:val="28"/>
          <w:szCs w:val="28"/>
        </w:rPr>
        <w:t>» № 19-08</w:t>
      </w:r>
      <w:r w:rsidR="00554E59">
        <w:rPr>
          <w:sz w:val="28"/>
          <w:szCs w:val="28"/>
        </w:rPr>
        <w:t>/49-ЗППА от 20.05.2020г.</w:t>
      </w:r>
      <w:r w:rsidRPr="0097276C">
        <w:rPr>
          <w:sz w:val="28"/>
          <w:szCs w:val="28"/>
        </w:rPr>
        <w:t xml:space="preserve">, </w:t>
      </w:r>
      <w:r w:rsidRPr="0097276C">
        <w:rPr>
          <w:bCs/>
          <w:sz w:val="28"/>
          <w:szCs w:val="28"/>
        </w:rPr>
        <w:t xml:space="preserve">в соответствии со ст.157,ст. 264.2 Бюджетного кодекса Российской Федерации, Федеральным Законом от 07.02.2011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7276C">
        <w:rPr>
          <w:sz w:val="28"/>
          <w:szCs w:val="28"/>
        </w:rPr>
        <w:t>«Положением о контрольно-счетном</w:t>
      </w:r>
      <w:proofErr w:type="gramEnd"/>
      <w:r w:rsidRPr="0097276C">
        <w:rPr>
          <w:sz w:val="28"/>
          <w:szCs w:val="28"/>
        </w:rPr>
        <w:t xml:space="preserve"> </w:t>
      </w:r>
      <w:proofErr w:type="gramStart"/>
      <w:r w:rsidRPr="0097276C">
        <w:rPr>
          <w:sz w:val="28"/>
          <w:szCs w:val="28"/>
        </w:rPr>
        <w:t xml:space="preserve">органе Города Советская Гавань, утвержденным Решением Совета депутатов города «Город Советская Гавань» от 05.12.2013 г. № 13, стандартом </w:t>
      </w:r>
      <w:r w:rsidRPr="0097276C">
        <w:rPr>
          <w:rFonts w:cs="Times New Roman"/>
          <w:sz w:val="28"/>
          <w:szCs w:val="28"/>
        </w:rPr>
        <w:t>внешнего государственного финансового контроля «</w:t>
      </w:r>
      <w:r w:rsidRPr="0097276C">
        <w:rPr>
          <w:rFonts w:eastAsia="Times New Roman" w:cs="Times New Roman"/>
          <w:sz w:val="28"/>
          <w:szCs w:val="28"/>
          <w:lang w:eastAsia="ru-RU"/>
        </w:rPr>
        <w:t>Подготовка информации о ходе исполнения местного бюджета</w:t>
      </w:r>
      <w:r w:rsidRPr="0097276C">
        <w:rPr>
          <w:rFonts w:cs="Times New Roman"/>
          <w:sz w:val="28"/>
          <w:szCs w:val="28"/>
        </w:rPr>
        <w:t>»</w:t>
      </w:r>
      <w:r w:rsidRPr="0097276C">
        <w:rPr>
          <w:sz w:val="28"/>
          <w:szCs w:val="28"/>
        </w:rPr>
        <w:t xml:space="preserve">, утвержденным председателем контрольно-счетного органа города Советская Гавань </w:t>
      </w:r>
      <w:r w:rsidRPr="0097276C">
        <w:rPr>
          <w:rFonts w:cs="Times New Roman"/>
          <w:sz w:val="28"/>
          <w:szCs w:val="28"/>
        </w:rPr>
        <w:t>от 15.07.2018 года № 13/18-С</w:t>
      </w:r>
      <w:r w:rsidRPr="0097276C">
        <w:rPr>
          <w:sz w:val="28"/>
          <w:szCs w:val="28"/>
        </w:rPr>
        <w:t>.</w:t>
      </w:r>
      <w:proofErr w:type="gramEnd"/>
    </w:p>
    <w:p w:rsidR="002E6ACB" w:rsidRPr="000F7FCB" w:rsidRDefault="002E6ACB" w:rsidP="002E6ACB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7FCB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О</w:t>
      </w:r>
      <w:r w:rsidRPr="000F7FCB">
        <w:rPr>
          <w:sz w:val="28"/>
          <w:szCs w:val="28"/>
        </w:rPr>
        <w:t xml:space="preserve">тчёта об исполнении бюджета города Советская Гавань  за </w:t>
      </w:r>
      <w:r>
        <w:rPr>
          <w:sz w:val="28"/>
          <w:szCs w:val="28"/>
        </w:rPr>
        <w:t>первый квартал 2020</w:t>
      </w:r>
      <w:r w:rsidRPr="000F7FCB">
        <w:rPr>
          <w:sz w:val="28"/>
          <w:szCs w:val="28"/>
        </w:rPr>
        <w:t xml:space="preserve"> года контрольно-счётный орган отмечает:</w:t>
      </w:r>
    </w:p>
    <w:p w:rsidR="002E6ACB" w:rsidRPr="000F7FCB" w:rsidRDefault="002E6ACB" w:rsidP="002E6ACB">
      <w:pPr>
        <w:shd w:val="clear" w:color="auto" w:fill="FFFFFF"/>
        <w:ind w:firstLine="708"/>
        <w:jc w:val="both"/>
        <w:rPr>
          <w:sz w:val="28"/>
          <w:szCs w:val="28"/>
        </w:rPr>
      </w:pPr>
      <w:r w:rsidRPr="000F7FCB">
        <w:rPr>
          <w:sz w:val="28"/>
          <w:szCs w:val="28"/>
          <w:lang w:eastAsia="en-US"/>
        </w:rPr>
        <w:t xml:space="preserve">  </w:t>
      </w:r>
      <w:r w:rsidRPr="000F7FCB">
        <w:rPr>
          <w:sz w:val="28"/>
          <w:szCs w:val="28"/>
        </w:rPr>
        <w:t xml:space="preserve">- За </w:t>
      </w:r>
      <w:r>
        <w:rPr>
          <w:sz w:val="28"/>
          <w:szCs w:val="28"/>
        </w:rPr>
        <w:t>первый квартал 2020</w:t>
      </w:r>
      <w:r w:rsidRPr="000F7FCB">
        <w:rPr>
          <w:sz w:val="28"/>
          <w:szCs w:val="28"/>
        </w:rPr>
        <w:t xml:space="preserve"> года бюджет города Советская Гавань по доходам исполнен в размере </w:t>
      </w:r>
      <w:r>
        <w:rPr>
          <w:sz w:val="28"/>
          <w:szCs w:val="28"/>
        </w:rPr>
        <w:t>45 621,432</w:t>
      </w:r>
      <w:r w:rsidRPr="000F7FCB">
        <w:rPr>
          <w:sz w:val="28"/>
          <w:szCs w:val="28"/>
        </w:rPr>
        <w:t xml:space="preserve"> тыс</w:t>
      </w:r>
      <w:proofErr w:type="gramStart"/>
      <w:r w:rsidRPr="000F7FCB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r w:rsidRPr="000F7FCB">
        <w:rPr>
          <w:sz w:val="28"/>
          <w:szCs w:val="28"/>
        </w:rPr>
        <w:t xml:space="preserve"> или </w:t>
      </w:r>
      <w:r>
        <w:rPr>
          <w:sz w:val="28"/>
          <w:szCs w:val="28"/>
        </w:rPr>
        <w:t>28,8</w:t>
      </w:r>
      <w:r w:rsidRPr="000F7FCB">
        <w:rPr>
          <w:sz w:val="28"/>
          <w:szCs w:val="28"/>
        </w:rPr>
        <w:t xml:space="preserve">% утвержденных бюджетных назначений в размере согласно </w:t>
      </w:r>
      <w:r>
        <w:rPr>
          <w:sz w:val="28"/>
          <w:szCs w:val="28"/>
        </w:rPr>
        <w:t>О</w:t>
      </w:r>
      <w:r w:rsidRPr="000F7FCB">
        <w:rPr>
          <w:sz w:val="28"/>
          <w:szCs w:val="28"/>
        </w:rPr>
        <w:t xml:space="preserve">тчета </w:t>
      </w:r>
      <w:r>
        <w:rPr>
          <w:sz w:val="28"/>
          <w:szCs w:val="28"/>
        </w:rPr>
        <w:t>(158 437,510</w:t>
      </w:r>
      <w:r w:rsidRPr="000F7FCB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рублей)</w:t>
      </w:r>
      <w:r w:rsidRPr="000F7FCB">
        <w:rPr>
          <w:sz w:val="28"/>
          <w:szCs w:val="28"/>
        </w:rPr>
        <w:t xml:space="preserve">, объем неисполненных бюджетных назначений за </w:t>
      </w:r>
      <w:r>
        <w:rPr>
          <w:sz w:val="28"/>
          <w:szCs w:val="28"/>
        </w:rPr>
        <w:t>первый квартал 2020</w:t>
      </w:r>
      <w:r w:rsidRPr="000F7FCB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112 816,078</w:t>
      </w:r>
      <w:r w:rsidRPr="000F7FCB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рублей.</w:t>
      </w:r>
    </w:p>
    <w:p w:rsidR="002E6ACB" w:rsidRPr="000F7FCB" w:rsidRDefault="002E6ACB" w:rsidP="002E6ACB">
      <w:pPr>
        <w:jc w:val="both"/>
        <w:rPr>
          <w:sz w:val="28"/>
          <w:szCs w:val="28"/>
        </w:rPr>
      </w:pPr>
      <w:r w:rsidRPr="001478E2">
        <w:rPr>
          <w:sz w:val="28"/>
          <w:szCs w:val="28"/>
        </w:rPr>
        <w:t xml:space="preserve">          -Уточненный план по расходам по состоянию на 01</w:t>
      </w:r>
      <w:r w:rsidRPr="000F7FC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F7FC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F7FCB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240 921,530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рублей. Фактическое выполнение  36 330,015 </w:t>
      </w:r>
      <w:r w:rsidRPr="000F7FCB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 xml:space="preserve"> или </w:t>
      </w:r>
      <w:r>
        <w:rPr>
          <w:sz w:val="28"/>
          <w:szCs w:val="28"/>
        </w:rPr>
        <w:t>15,1</w:t>
      </w:r>
      <w:r w:rsidRPr="000F7FCB">
        <w:rPr>
          <w:sz w:val="28"/>
          <w:szCs w:val="28"/>
        </w:rPr>
        <w:t xml:space="preserve"> % к годовым плановым назначениям, согласно представленного </w:t>
      </w:r>
      <w:r>
        <w:rPr>
          <w:sz w:val="28"/>
          <w:szCs w:val="28"/>
        </w:rPr>
        <w:t xml:space="preserve"> </w:t>
      </w:r>
      <w:r w:rsidRPr="000F7FCB">
        <w:rPr>
          <w:sz w:val="28"/>
          <w:szCs w:val="28"/>
        </w:rPr>
        <w:t>Отчета</w:t>
      </w:r>
      <w:r>
        <w:rPr>
          <w:sz w:val="28"/>
          <w:szCs w:val="28"/>
        </w:rPr>
        <w:t>, неисполненные назначения составили 204 591,515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F7FCB">
        <w:rPr>
          <w:sz w:val="28"/>
          <w:szCs w:val="28"/>
        </w:rPr>
        <w:t xml:space="preserve">. </w:t>
      </w:r>
    </w:p>
    <w:p w:rsidR="002E6ACB" w:rsidRPr="000F7FCB" w:rsidRDefault="002E6ACB" w:rsidP="002E6A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F7FCB">
        <w:rPr>
          <w:sz w:val="28"/>
          <w:szCs w:val="28"/>
        </w:rPr>
        <w:lastRenderedPageBreak/>
        <w:t xml:space="preserve">- </w:t>
      </w:r>
      <w:r w:rsidRPr="00CE5DFE">
        <w:rPr>
          <w:color w:val="000000"/>
          <w:sz w:val="28"/>
          <w:szCs w:val="28"/>
        </w:rPr>
        <w:t>Программный формат бюджета на 20</w:t>
      </w:r>
      <w:r>
        <w:rPr>
          <w:color w:val="000000"/>
          <w:sz w:val="28"/>
          <w:szCs w:val="28"/>
        </w:rPr>
        <w:t>20</w:t>
      </w:r>
      <w:r w:rsidRPr="00CE5DFE">
        <w:rPr>
          <w:color w:val="000000"/>
          <w:sz w:val="28"/>
          <w:szCs w:val="28"/>
        </w:rPr>
        <w:t xml:space="preserve"> год предусмотрен Решением о бюджете</w:t>
      </w:r>
      <w:r>
        <w:rPr>
          <w:color w:val="000000"/>
          <w:sz w:val="28"/>
          <w:szCs w:val="28"/>
        </w:rPr>
        <w:t xml:space="preserve"> № 55</w:t>
      </w:r>
      <w:r w:rsidRPr="00CE5DFE">
        <w:rPr>
          <w:color w:val="000000"/>
          <w:sz w:val="28"/>
          <w:szCs w:val="28"/>
        </w:rPr>
        <w:t>, реализацией  2</w:t>
      </w:r>
      <w:r>
        <w:rPr>
          <w:color w:val="000000"/>
          <w:sz w:val="28"/>
          <w:szCs w:val="28"/>
        </w:rPr>
        <w:t>9</w:t>
      </w:r>
      <w:r w:rsidRPr="00CE5DFE">
        <w:rPr>
          <w:color w:val="000000"/>
          <w:sz w:val="28"/>
          <w:szCs w:val="28"/>
        </w:rPr>
        <w:t xml:space="preserve"> муниципальных программ на сумму  </w:t>
      </w:r>
      <w:r>
        <w:rPr>
          <w:color w:val="000000"/>
          <w:sz w:val="28"/>
          <w:szCs w:val="28"/>
        </w:rPr>
        <w:t>170 076,930</w:t>
      </w:r>
      <w:r w:rsidRPr="00CE5DFE">
        <w:rPr>
          <w:color w:val="000000"/>
          <w:sz w:val="28"/>
          <w:szCs w:val="28"/>
        </w:rPr>
        <w:t xml:space="preserve"> тыс</w:t>
      </w:r>
      <w:proofErr w:type="gramStart"/>
      <w:r w:rsidRPr="00CE5DFE">
        <w:rPr>
          <w:color w:val="000000"/>
          <w:sz w:val="28"/>
          <w:szCs w:val="28"/>
        </w:rPr>
        <w:t>.р</w:t>
      </w:r>
      <w:proofErr w:type="gramEnd"/>
      <w:r w:rsidRPr="00CE5DFE">
        <w:rPr>
          <w:color w:val="000000"/>
          <w:sz w:val="28"/>
          <w:szCs w:val="28"/>
        </w:rPr>
        <w:t xml:space="preserve">ублей или </w:t>
      </w:r>
      <w:r>
        <w:rPr>
          <w:color w:val="000000"/>
          <w:sz w:val="28"/>
          <w:szCs w:val="28"/>
        </w:rPr>
        <w:t>70,6</w:t>
      </w:r>
      <w:r w:rsidRPr="00CE5DFE">
        <w:rPr>
          <w:color w:val="000000"/>
          <w:sz w:val="28"/>
          <w:szCs w:val="28"/>
        </w:rPr>
        <w:t>% утвержденных расходов бюджета (</w:t>
      </w:r>
      <w:r>
        <w:rPr>
          <w:color w:val="000000"/>
          <w:sz w:val="28"/>
          <w:szCs w:val="28"/>
        </w:rPr>
        <w:t>240 921,530</w:t>
      </w:r>
      <w:r w:rsidRPr="00CE5DFE">
        <w:rPr>
          <w:color w:val="000000"/>
          <w:sz w:val="28"/>
          <w:szCs w:val="28"/>
        </w:rPr>
        <w:t xml:space="preserve"> тыс.рублей), согласно представленного Отчета бюджетные ассигнования по муниципальным программам исполнены в размере </w:t>
      </w:r>
      <w:r>
        <w:rPr>
          <w:color w:val="000000"/>
          <w:sz w:val="28"/>
          <w:szCs w:val="28"/>
        </w:rPr>
        <w:t>18 342,157</w:t>
      </w:r>
      <w:r w:rsidRPr="00CE5DFE">
        <w:rPr>
          <w:color w:val="000000"/>
          <w:sz w:val="28"/>
          <w:szCs w:val="28"/>
        </w:rPr>
        <w:t xml:space="preserve"> тыс.рублей или </w:t>
      </w:r>
      <w:r>
        <w:rPr>
          <w:color w:val="000000"/>
          <w:sz w:val="28"/>
          <w:szCs w:val="28"/>
        </w:rPr>
        <w:t>10,1</w:t>
      </w:r>
      <w:r w:rsidRPr="00CE5DFE">
        <w:rPr>
          <w:color w:val="000000"/>
          <w:sz w:val="28"/>
          <w:szCs w:val="28"/>
        </w:rPr>
        <w:t>% утвержденных расходов бюджета за первый квартал 20</w:t>
      </w:r>
      <w:r>
        <w:rPr>
          <w:color w:val="000000"/>
          <w:sz w:val="28"/>
          <w:szCs w:val="28"/>
        </w:rPr>
        <w:t>20</w:t>
      </w:r>
      <w:r w:rsidRPr="00CE5DFE">
        <w:rPr>
          <w:color w:val="000000"/>
          <w:sz w:val="28"/>
          <w:szCs w:val="28"/>
        </w:rPr>
        <w:t xml:space="preserve"> года (</w:t>
      </w:r>
      <w:r>
        <w:rPr>
          <w:color w:val="000000"/>
          <w:sz w:val="28"/>
          <w:szCs w:val="28"/>
        </w:rPr>
        <w:t xml:space="preserve">170 076,930 </w:t>
      </w:r>
      <w:r w:rsidRPr="00CE5DFE">
        <w:rPr>
          <w:color w:val="000000"/>
          <w:sz w:val="28"/>
          <w:szCs w:val="28"/>
        </w:rPr>
        <w:t>тыс.рублей)</w:t>
      </w:r>
      <w:r>
        <w:rPr>
          <w:color w:val="000000"/>
          <w:sz w:val="28"/>
          <w:szCs w:val="28"/>
        </w:rPr>
        <w:t>, предусмотренных на реализацию муниципальных программ.</w:t>
      </w:r>
    </w:p>
    <w:p w:rsidR="002E6ACB" w:rsidRPr="007A3E45" w:rsidRDefault="002E6ACB" w:rsidP="002E6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3E45">
        <w:rPr>
          <w:sz w:val="28"/>
          <w:szCs w:val="28"/>
        </w:rPr>
        <w:t xml:space="preserve">Расходы за счет средств резервного фонда  в </w:t>
      </w:r>
      <w:r>
        <w:rPr>
          <w:sz w:val="28"/>
          <w:szCs w:val="28"/>
        </w:rPr>
        <w:t>первом квартале</w:t>
      </w:r>
      <w:r w:rsidRPr="007A3E45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20 </w:t>
      </w:r>
      <w:r w:rsidRPr="007A3E45">
        <w:rPr>
          <w:sz w:val="28"/>
          <w:szCs w:val="28"/>
        </w:rPr>
        <w:t xml:space="preserve">года </w:t>
      </w:r>
      <w:r>
        <w:rPr>
          <w:sz w:val="28"/>
          <w:szCs w:val="28"/>
        </w:rPr>
        <w:t>не производились.</w:t>
      </w:r>
    </w:p>
    <w:p w:rsidR="002E6ACB" w:rsidRPr="007A3E45" w:rsidRDefault="002E6ACB" w:rsidP="002E6ACB">
      <w:pPr>
        <w:ind w:firstLine="709"/>
        <w:contextualSpacing/>
        <w:jc w:val="both"/>
        <w:rPr>
          <w:bCs/>
          <w:sz w:val="28"/>
          <w:szCs w:val="28"/>
          <w:highlight w:val="yellow"/>
        </w:rPr>
      </w:pPr>
      <w:r w:rsidRPr="007A3E45">
        <w:rPr>
          <w:sz w:val="28"/>
          <w:szCs w:val="28"/>
        </w:rPr>
        <w:t>Р</w:t>
      </w:r>
      <w:r w:rsidRPr="007A3E45">
        <w:rPr>
          <w:bCs/>
          <w:sz w:val="28"/>
          <w:szCs w:val="28"/>
        </w:rPr>
        <w:t xml:space="preserve">езультатом исполнения </w:t>
      </w:r>
      <w:r>
        <w:rPr>
          <w:bCs/>
          <w:sz w:val="28"/>
          <w:szCs w:val="28"/>
        </w:rPr>
        <w:t xml:space="preserve">бюджета города Советская Гавань за первый квартал 2020 года </w:t>
      </w:r>
      <w:r w:rsidRPr="007A3E45">
        <w:rPr>
          <w:bCs/>
          <w:sz w:val="28"/>
          <w:szCs w:val="28"/>
        </w:rPr>
        <w:t xml:space="preserve"> является </w:t>
      </w:r>
      <w:r>
        <w:rPr>
          <w:bCs/>
          <w:sz w:val="28"/>
          <w:szCs w:val="28"/>
        </w:rPr>
        <w:t>профицит</w:t>
      </w:r>
      <w:r w:rsidRPr="007A3E45">
        <w:rPr>
          <w:bCs/>
          <w:sz w:val="28"/>
          <w:szCs w:val="28"/>
        </w:rPr>
        <w:t xml:space="preserve"> бюджета в сумме </w:t>
      </w:r>
      <w:r>
        <w:rPr>
          <w:bCs/>
          <w:sz w:val="28"/>
          <w:szCs w:val="28"/>
        </w:rPr>
        <w:t>9 291,417 тыс.</w:t>
      </w:r>
      <w:r w:rsidRPr="007A3E45">
        <w:rPr>
          <w:bCs/>
          <w:sz w:val="28"/>
          <w:szCs w:val="28"/>
        </w:rPr>
        <w:t xml:space="preserve"> рублей.</w:t>
      </w:r>
      <w:r w:rsidRPr="007A3E45">
        <w:rPr>
          <w:sz w:val="28"/>
          <w:szCs w:val="28"/>
        </w:rPr>
        <w:t xml:space="preserve"> </w:t>
      </w:r>
      <w:r w:rsidRPr="007A3E45">
        <w:rPr>
          <w:sz w:val="28"/>
          <w:szCs w:val="28"/>
          <w:highlight w:val="yellow"/>
        </w:rPr>
        <w:t xml:space="preserve">         </w:t>
      </w:r>
      <w:r w:rsidRPr="007A3E45">
        <w:rPr>
          <w:bCs/>
          <w:sz w:val="28"/>
          <w:szCs w:val="28"/>
          <w:highlight w:val="yellow"/>
        </w:rPr>
        <w:t xml:space="preserve">      </w:t>
      </w:r>
    </w:p>
    <w:p w:rsidR="006B6D77" w:rsidRPr="00012E13" w:rsidRDefault="00B94204" w:rsidP="00012E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F2D" w:rsidRPr="00320F2D">
        <w:rPr>
          <w:b/>
          <w:sz w:val="28"/>
          <w:szCs w:val="28"/>
        </w:rPr>
        <w:t>˂</w:t>
      </w:r>
      <w:r w:rsidR="00320F2D" w:rsidRPr="00320F2D">
        <w:rPr>
          <w:sz w:val="28"/>
          <w:szCs w:val="28"/>
        </w:rPr>
        <w:t>Проведен</w:t>
      </w:r>
      <w:r w:rsidR="00320F2D">
        <w:rPr>
          <w:sz w:val="28"/>
          <w:szCs w:val="28"/>
        </w:rPr>
        <w:t>ы</w:t>
      </w:r>
      <w:r w:rsidR="00320F2D">
        <w:rPr>
          <w:b/>
          <w:sz w:val="28"/>
          <w:szCs w:val="28"/>
        </w:rPr>
        <w:t xml:space="preserve"> </w:t>
      </w:r>
      <w:r w:rsidR="00491D56" w:rsidRPr="00CE291B">
        <w:rPr>
          <w:sz w:val="28"/>
          <w:szCs w:val="28"/>
        </w:rPr>
        <w:t>экспертно-аналитическ</w:t>
      </w:r>
      <w:r w:rsidR="00320F2D">
        <w:rPr>
          <w:sz w:val="28"/>
          <w:szCs w:val="28"/>
        </w:rPr>
        <w:t>и</w:t>
      </w:r>
      <w:r w:rsidR="00491D56" w:rsidRPr="00CE291B">
        <w:rPr>
          <w:sz w:val="28"/>
          <w:szCs w:val="28"/>
        </w:rPr>
        <w:t>е мероприяти</w:t>
      </w:r>
      <w:r w:rsidR="00320F2D">
        <w:rPr>
          <w:sz w:val="28"/>
          <w:szCs w:val="28"/>
        </w:rPr>
        <w:t>я:</w:t>
      </w:r>
      <w:r w:rsidR="00491D56" w:rsidRPr="00CE291B">
        <w:rPr>
          <w:sz w:val="28"/>
          <w:szCs w:val="28"/>
        </w:rPr>
        <w:t xml:space="preserve">  </w:t>
      </w:r>
    </w:p>
    <w:p w:rsidR="001D1988" w:rsidRDefault="00792AEB" w:rsidP="00792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252E5">
        <w:rPr>
          <w:sz w:val="28"/>
          <w:szCs w:val="28"/>
        </w:rPr>
        <w:t>▪</w:t>
      </w:r>
      <w:r w:rsidR="001D1988" w:rsidRPr="001D1988">
        <w:rPr>
          <w:bCs/>
          <w:sz w:val="28"/>
          <w:szCs w:val="28"/>
        </w:rPr>
        <w:t xml:space="preserve"> </w:t>
      </w:r>
      <w:r w:rsidR="001D1988">
        <w:rPr>
          <w:bCs/>
          <w:sz w:val="28"/>
          <w:szCs w:val="28"/>
        </w:rPr>
        <w:t>«</w:t>
      </w:r>
      <w:r w:rsidR="00384511">
        <w:rPr>
          <w:sz w:val="28"/>
          <w:szCs w:val="28"/>
        </w:rPr>
        <w:t xml:space="preserve">по результатам </w:t>
      </w:r>
      <w:r w:rsidR="00384511" w:rsidRPr="00F06088">
        <w:rPr>
          <w:bCs/>
          <w:sz w:val="28"/>
          <w:szCs w:val="28"/>
        </w:rPr>
        <w:t>проведен</w:t>
      </w:r>
      <w:r w:rsidR="00384511">
        <w:rPr>
          <w:bCs/>
          <w:sz w:val="28"/>
          <w:szCs w:val="28"/>
        </w:rPr>
        <w:t>ного</w:t>
      </w:r>
      <w:r w:rsidR="00384511" w:rsidRPr="00F06088">
        <w:rPr>
          <w:bCs/>
          <w:sz w:val="28"/>
          <w:szCs w:val="28"/>
        </w:rPr>
        <w:t xml:space="preserve"> </w:t>
      </w:r>
      <w:r w:rsidR="00384511">
        <w:rPr>
          <w:bCs/>
          <w:sz w:val="28"/>
          <w:szCs w:val="28"/>
        </w:rPr>
        <w:t>экспертно-аналитического мероприятия «М</w:t>
      </w:r>
      <w:r w:rsidR="00384511" w:rsidRPr="00F06088">
        <w:rPr>
          <w:bCs/>
          <w:sz w:val="28"/>
          <w:szCs w:val="28"/>
        </w:rPr>
        <w:t>ониторинг</w:t>
      </w:r>
      <w:r w:rsidR="00384511">
        <w:rPr>
          <w:bCs/>
          <w:sz w:val="28"/>
          <w:szCs w:val="28"/>
        </w:rPr>
        <w:t xml:space="preserve"> </w:t>
      </w:r>
      <w:r w:rsidR="00384511" w:rsidRPr="00F06088">
        <w:rPr>
          <w:bCs/>
          <w:sz w:val="28"/>
          <w:szCs w:val="28"/>
        </w:rPr>
        <w:t xml:space="preserve">эффективного управления и распоряжения имуществом, </w:t>
      </w:r>
      <w:r w:rsidR="00384511" w:rsidRPr="000F0BC0">
        <w:rPr>
          <w:bCs/>
          <w:sz w:val="28"/>
          <w:szCs w:val="28"/>
        </w:rPr>
        <w:t>находящимся в муниципальной  собственности города Советская Гавань</w:t>
      </w:r>
      <w:r w:rsidR="00384511">
        <w:rPr>
          <w:bCs/>
          <w:sz w:val="28"/>
          <w:szCs w:val="28"/>
        </w:rPr>
        <w:t xml:space="preserve">, </w:t>
      </w:r>
      <w:r w:rsidR="00384511" w:rsidRPr="006F152A">
        <w:rPr>
          <w:sz w:val="28"/>
          <w:szCs w:val="28"/>
        </w:rPr>
        <w:t>наличи</w:t>
      </w:r>
      <w:r w:rsidR="00384511">
        <w:rPr>
          <w:sz w:val="28"/>
          <w:szCs w:val="28"/>
        </w:rPr>
        <w:t>е</w:t>
      </w:r>
      <w:r w:rsidR="00384511" w:rsidRPr="006F152A">
        <w:rPr>
          <w:sz w:val="28"/>
          <w:szCs w:val="28"/>
        </w:rPr>
        <w:t xml:space="preserve"> (отсутстви</w:t>
      </w:r>
      <w:r w:rsidR="00384511">
        <w:rPr>
          <w:sz w:val="28"/>
          <w:szCs w:val="28"/>
        </w:rPr>
        <w:t>е</w:t>
      </w:r>
      <w:r w:rsidR="00384511" w:rsidRPr="006F152A">
        <w:rPr>
          <w:sz w:val="28"/>
          <w:szCs w:val="28"/>
        </w:rPr>
        <w:t>) платежной способности юридического лица</w:t>
      </w:r>
      <w:r w:rsidR="00384511">
        <w:rPr>
          <w:sz w:val="28"/>
          <w:szCs w:val="28"/>
        </w:rPr>
        <w:t xml:space="preserve"> (финансовое состояние организации, наличие (отсутствие) кредиторской задолженности, прибыль (убыток) от результата хозяйственной деятельности организации за 2019 год, истекший период 2020 года, </w:t>
      </w:r>
      <w:r w:rsidR="00384511" w:rsidRPr="006F152A">
        <w:rPr>
          <w:sz w:val="28"/>
          <w:szCs w:val="28"/>
        </w:rPr>
        <w:t>отсутстви</w:t>
      </w:r>
      <w:r w:rsidR="00384511">
        <w:rPr>
          <w:sz w:val="28"/>
          <w:szCs w:val="28"/>
        </w:rPr>
        <w:t>е</w:t>
      </w:r>
      <w:r w:rsidR="00384511" w:rsidRPr="006F152A">
        <w:rPr>
          <w:sz w:val="28"/>
          <w:szCs w:val="28"/>
        </w:rPr>
        <w:t xml:space="preserve"> (наличи</w:t>
      </w:r>
      <w:r w:rsidR="00384511">
        <w:rPr>
          <w:sz w:val="28"/>
          <w:szCs w:val="28"/>
        </w:rPr>
        <w:t>е</w:t>
      </w:r>
      <w:r w:rsidR="00384511" w:rsidRPr="006F152A">
        <w:rPr>
          <w:sz w:val="28"/>
          <w:szCs w:val="28"/>
        </w:rPr>
        <w:t>) признаков банкротства предприятия</w:t>
      </w:r>
      <w:r w:rsidR="001D1988">
        <w:rPr>
          <w:sz w:val="28"/>
          <w:szCs w:val="28"/>
        </w:rPr>
        <w:t>»</w:t>
      </w:r>
      <w:r w:rsidR="00B1324B">
        <w:rPr>
          <w:sz w:val="28"/>
          <w:szCs w:val="28"/>
        </w:rPr>
        <w:t xml:space="preserve">. </w:t>
      </w:r>
      <w:r w:rsidR="001D1988">
        <w:rPr>
          <w:sz w:val="28"/>
          <w:szCs w:val="28"/>
        </w:rPr>
        <w:t xml:space="preserve">      </w:t>
      </w:r>
      <w:proofErr w:type="gramEnd"/>
    </w:p>
    <w:p w:rsidR="00792AEB" w:rsidRPr="00390B50" w:rsidRDefault="00B07535" w:rsidP="00792AEB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E13" w:rsidRPr="006A69E5">
        <w:rPr>
          <w:sz w:val="28"/>
          <w:szCs w:val="28"/>
        </w:rPr>
        <w:t>По результатам проведенного мероприятия подготовлено заключение.</w:t>
      </w:r>
    </w:p>
    <w:p w:rsidR="00AE0691" w:rsidRPr="00681075" w:rsidRDefault="00AE0691" w:rsidP="00AE0691">
      <w:pPr>
        <w:jc w:val="both"/>
        <w:rPr>
          <w:b/>
          <w:sz w:val="28"/>
          <w:szCs w:val="28"/>
        </w:rPr>
      </w:pPr>
    </w:p>
    <w:p w:rsidR="00505DC6" w:rsidRDefault="00AE0691" w:rsidP="00EB3018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4F62" w:rsidRDefault="00C94F62" w:rsidP="00C94F62">
      <w:pPr>
        <w:jc w:val="both"/>
        <w:rPr>
          <w:sz w:val="28"/>
          <w:szCs w:val="28"/>
        </w:rPr>
      </w:pPr>
    </w:p>
    <w:sectPr w:rsidR="00C94F62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67" w:rsidRDefault="00755F67" w:rsidP="00755F67">
      <w:r>
        <w:separator/>
      </w:r>
    </w:p>
  </w:endnote>
  <w:endnote w:type="continuationSeparator" w:id="0">
    <w:p w:rsidR="00755F67" w:rsidRDefault="00755F67" w:rsidP="0075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67" w:rsidRDefault="00755F67" w:rsidP="00755F67">
      <w:r>
        <w:separator/>
      </w:r>
    </w:p>
  </w:footnote>
  <w:footnote w:type="continuationSeparator" w:id="0">
    <w:p w:rsidR="00755F67" w:rsidRDefault="00755F67" w:rsidP="00755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6A8"/>
    <w:multiLevelType w:val="multilevel"/>
    <w:tmpl w:val="BD3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B6A"/>
    <w:multiLevelType w:val="multilevel"/>
    <w:tmpl w:val="B95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A2D74"/>
    <w:multiLevelType w:val="multilevel"/>
    <w:tmpl w:val="081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652F9"/>
    <w:multiLevelType w:val="multilevel"/>
    <w:tmpl w:val="CE2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C6"/>
    <w:rsid w:val="00005FD1"/>
    <w:rsid w:val="00012E13"/>
    <w:rsid w:val="000214D9"/>
    <w:rsid w:val="00027383"/>
    <w:rsid w:val="0003320F"/>
    <w:rsid w:val="00054653"/>
    <w:rsid w:val="000647B8"/>
    <w:rsid w:val="00067933"/>
    <w:rsid w:val="000847A7"/>
    <w:rsid w:val="000858D0"/>
    <w:rsid w:val="000A0046"/>
    <w:rsid w:val="000C31A4"/>
    <w:rsid w:val="000C37BB"/>
    <w:rsid w:val="000F4F35"/>
    <w:rsid w:val="000F5111"/>
    <w:rsid w:val="00100EE7"/>
    <w:rsid w:val="00103DB7"/>
    <w:rsid w:val="00106D41"/>
    <w:rsid w:val="00106E6D"/>
    <w:rsid w:val="0011570B"/>
    <w:rsid w:val="0012288C"/>
    <w:rsid w:val="00123D9B"/>
    <w:rsid w:val="00134236"/>
    <w:rsid w:val="001450EF"/>
    <w:rsid w:val="00150476"/>
    <w:rsid w:val="00156B76"/>
    <w:rsid w:val="00156B8C"/>
    <w:rsid w:val="001679C5"/>
    <w:rsid w:val="001916CA"/>
    <w:rsid w:val="00194028"/>
    <w:rsid w:val="001B78BD"/>
    <w:rsid w:val="001C40F3"/>
    <w:rsid w:val="001C67CA"/>
    <w:rsid w:val="001D0D9B"/>
    <w:rsid w:val="001D1988"/>
    <w:rsid w:val="001E099E"/>
    <w:rsid w:val="001E2DAE"/>
    <w:rsid w:val="001E4004"/>
    <w:rsid w:val="001F0FCC"/>
    <w:rsid w:val="00210419"/>
    <w:rsid w:val="0021626A"/>
    <w:rsid w:val="00216888"/>
    <w:rsid w:val="00231860"/>
    <w:rsid w:val="00276DE6"/>
    <w:rsid w:val="00281B5B"/>
    <w:rsid w:val="0029119D"/>
    <w:rsid w:val="00296643"/>
    <w:rsid w:val="002A51D0"/>
    <w:rsid w:val="002B03D2"/>
    <w:rsid w:val="002B47DA"/>
    <w:rsid w:val="002C4F1D"/>
    <w:rsid w:val="002D6673"/>
    <w:rsid w:val="002E6ACB"/>
    <w:rsid w:val="002E6ED7"/>
    <w:rsid w:val="002F2877"/>
    <w:rsid w:val="0031473F"/>
    <w:rsid w:val="00320F2D"/>
    <w:rsid w:val="00321B91"/>
    <w:rsid w:val="003230E2"/>
    <w:rsid w:val="003371B5"/>
    <w:rsid w:val="00343A91"/>
    <w:rsid w:val="0034650C"/>
    <w:rsid w:val="003529EF"/>
    <w:rsid w:val="003566BE"/>
    <w:rsid w:val="0036377E"/>
    <w:rsid w:val="00372576"/>
    <w:rsid w:val="00384511"/>
    <w:rsid w:val="00387E76"/>
    <w:rsid w:val="00396156"/>
    <w:rsid w:val="003970EA"/>
    <w:rsid w:val="003A10FA"/>
    <w:rsid w:val="003B4151"/>
    <w:rsid w:val="003C166D"/>
    <w:rsid w:val="003C36C7"/>
    <w:rsid w:val="003C3D28"/>
    <w:rsid w:val="003C527A"/>
    <w:rsid w:val="003D7B56"/>
    <w:rsid w:val="0040078B"/>
    <w:rsid w:val="004302B8"/>
    <w:rsid w:val="00430BAB"/>
    <w:rsid w:val="00433219"/>
    <w:rsid w:val="00434E50"/>
    <w:rsid w:val="0045532A"/>
    <w:rsid w:val="004626FC"/>
    <w:rsid w:val="00471773"/>
    <w:rsid w:val="00491D56"/>
    <w:rsid w:val="004A2459"/>
    <w:rsid w:val="004B4A53"/>
    <w:rsid w:val="004B4E76"/>
    <w:rsid w:val="004C023D"/>
    <w:rsid w:val="004C6902"/>
    <w:rsid w:val="004E0C92"/>
    <w:rsid w:val="004E4049"/>
    <w:rsid w:val="004E6C17"/>
    <w:rsid w:val="004F0DEF"/>
    <w:rsid w:val="004F5AB8"/>
    <w:rsid w:val="005007F5"/>
    <w:rsid w:val="0050355C"/>
    <w:rsid w:val="00505DC6"/>
    <w:rsid w:val="00534A1E"/>
    <w:rsid w:val="00537413"/>
    <w:rsid w:val="00540FB4"/>
    <w:rsid w:val="00552342"/>
    <w:rsid w:val="00554E59"/>
    <w:rsid w:val="00561615"/>
    <w:rsid w:val="005713E6"/>
    <w:rsid w:val="005720DE"/>
    <w:rsid w:val="00580BA5"/>
    <w:rsid w:val="00582A54"/>
    <w:rsid w:val="0058423F"/>
    <w:rsid w:val="005975EF"/>
    <w:rsid w:val="005A3575"/>
    <w:rsid w:val="005C1E67"/>
    <w:rsid w:val="005C2B4C"/>
    <w:rsid w:val="005E1178"/>
    <w:rsid w:val="005E5BA2"/>
    <w:rsid w:val="0060363C"/>
    <w:rsid w:val="00606290"/>
    <w:rsid w:val="00607073"/>
    <w:rsid w:val="00621272"/>
    <w:rsid w:val="00622AB2"/>
    <w:rsid w:val="00635E88"/>
    <w:rsid w:val="006374B6"/>
    <w:rsid w:val="0064632A"/>
    <w:rsid w:val="006561A4"/>
    <w:rsid w:val="00673A8A"/>
    <w:rsid w:val="0069574B"/>
    <w:rsid w:val="006A49AF"/>
    <w:rsid w:val="006A4B63"/>
    <w:rsid w:val="006A69E5"/>
    <w:rsid w:val="006B0B44"/>
    <w:rsid w:val="006B6D77"/>
    <w:rsid w:val="006C2FE9"/>
    <w:rsid w:val="006F6ED1"/>
    <w:rsid w:val="00715622"/>
    <w:rsid w:val="00720A4B"/>
    <w:rsid w:val="007367C0"/>
    <w:rsid w:val="00736DD5"/>
    <w:rsid w:val="0074026F"/>
    <w:rsid w:val="00745ED5"/>
    <w:rsid w:val="00754D70"/>
    <w:rsid w:val="00755F67"/>
    <w:rsid w:val="0076370E"/>
    <w:rsid w:val="00766FDB"/>
    <w:rsid w:val="00771CCD"/>
    <w:rsid w:val="0077347F"/>
    <w:rsid w:val="00787196"/>
    <w:rsid w:val="0079228F"/>
    <w:rsid w:val="00792AEB"/>
    <w:rsid w:val="00794CA8"/>
    <w:rsid w:val="007A7E6E"/>
    <w:rsid w:val="007C191B"/>
    <w:rsid w:val="007C45CE"/>
    <w:rsid w:val="007C5071"/>
    <w:rsid w:val="007E0D3B"/>
    <w:rsid w:val="007E51A1"/>
    <w:rsid w:val="00807CB2"/>
    <w:rsid w:val="00817B52"/>
    <w:rsid w:val="00822F42"/>
    <w:rsid w:val="00823DC6"/>
    <w:rsid w:val="00840F77"/>
    <w:rsid w:val="0084380F"/>
    <w:rsid w:val="008712C9"/>
    <w:rsid w:val="008723C4"/>
    <w:rsid w:val="008939B0"/>
    <w:rsid w:val="00895131"/>
    <w:rsid w:val="00896A06"/>
    <w:rsid w:val="008A1D52"/>
    <w:rsid w:val="008B3630"/>
    <w:rsid w:val="008C1682"/>
    <w:rsid w:val="008D2C2C"/>
    <w:rsid w:val="008E6ADB"/>
    <w:rsid w:val="008F2EC4"/>
    <w:rsid w:val="008F56AC"/>
    <w:rsid w:val="008F5DB5"/>
    <w:rsid w:val="0092321F"/>
    <w:rsid w:val="009252E5"/>
    <w:rsid w:val="00943624"/>
    <w:rsid w:val="009457C9"/>
    <w:rsid w:val="009902C4"/>
    <w:rsid w:val="009903FC"/>
    <w:rsid w:val="009A5C57"/>
    <w:rsid w:val="009B6A74"/>
    <w:rsid w:val="009C3F5A"/>
    <w:rsid w:val="009D32FF"/>
    <w:rsid w:val="00A13428"/>
    <w:rsid w:val="00A165D0"/>
    <w:rsid w:val="00A6007D"/>
    <w:rsid w:val="00A661F4"/>
    <w:rsid w:val="00A734E4"/>
    <w:rsid w:val="00A80F7B"/>
    <w:rsid w:val="00A823A0"/>
    <w:rsid w:val="00A82996"/>
    <w:rsid w:val="00A85D42"/>
    <w:rsid w:val="00A87AA9"/>
    <w:rsid w:val="00AA20A4"/>
    <w:rsid w:val="00AB1D6D"/>
    <w:rsid w:val="00AC2940"/>
    <w:rsid w:val="00AE0691"/>
    <w:rsid w:val="00AF4B48"/>
    <w:rsid w:val="00B0170B"/>
    <w:rsid w:val="00B01D9D"/>
    <w:rsid w:val="00B038AB"/>
    <w:rsid w:val="00B07535"/>
    <w:rsid w:val="00B1324B"/>
    <w:rsid w:val="00B15032"/>
    <w:rsid w:val="00B1766E"/>
    <w:rsid w:val="00B234C7"/>
    <w:rsid w:val="00B3431B"/>
    <w:rsid w:val="00B41D62"/>
    <w:rsid w:val="00B608D0"/>
    <w:rsid w:val="00B66A06"/>
    <w:rsid w:val="00B66CDA"/>
    <w:rsid w:val="00B85135"/>
    <w:rsid w:val="00B94204"/>
    <w:rsid w:val="00B9547F"/>
    <w:rsid w:val="00BB0918"/>
    <w:rsid w:val="00BC7430"/>
    <w:rsid w:val="00BD2CA8"/>
    <w:rsid w:val="00BD4685"/>
    <w:rsid w:val="00BD46AD"/>
    <w:rsid w:val="00BD6A8E"/>
    <w:rsid w:val="00BE1517"/>
    <w:rsid w:val="00C013F0"/>
    <w:rsid w:val="00C17C36"/>
    <w:rsid w:val="00C41D72"/>
    <w:rsid w:val="00C44125"/>
    <w:rsid w:val="00C47A1D"/>
    <w:rsid w:val="00C51F6C"/>
    <w:rsid w:val="00C532F4"/>
    <w:rsid w:val="00C56161"/>
    <w:rsid w:val="00C6009B"/>
    <w:rsid w:val="00C60FE0"/>
    <w:rsid w:val="00C63CBE"/>
    <w:rsid w:val="00C751E6"/>
    <w:rsid w:val="00C76975"/>
    <w:rsid w:val="00C92A5E"/>
    <w:rsid w:val="00C94F62"/>
    <w:rsid w:val="00C9621C"/>
    <w:rsid w:val="00C96D9D"/>
    <w:rsid w:val="00CA642D"/>
    <w:rsid w:val="00CC579B"/>
    <w:rsid w:val="00CC6B70"/>
    <w:rsid w:val="00CD253F"/>
    <w:rsid w:val="00CE291B"/>
    <w:rsid w:val="00CE6669"/>
    <w:rsid w:val="00CF0F23"/>
    <w:rsid w:val="00D145AE"/>
    <w:rsid w:val="00D17CF5"/>
    <w:rsid w:val="00D35B21"/>
    <w:rsid w:val="00D40A28"/>
    <w:rsid w:val="00D51D12"/>
    <w:rsid w:val="00D529A2"/>
    <w:rsid w:val="00D57E81"/>
    <w:rsid w:val="00D67247"/>
    <w:rsid w:val="00D91B5E"/>
    <w:rsid w:val="00DA0CA3"/>
    <w:rsid w:val="00DA559B"/>
    <w:rsid w:val="00DA7950"/>
    <w:rsid w:val="00DC20EB"/>
    <w:rsid w:val="00DD34EF"/>
    <w:rsid w:val="00DF3707"/>
    <w:rsid w:val="00E06666"/>
    <w:rsid w:val="00E10899"/>
    <w:rsid w:val="00E3305F"/>
    <w:rsid w:val="00E407A4"/>
    <w:rsid w:val="00E51988"/>
    <w:rsid w:val="00E620F3"/>
    <w:rsid w:val="00E67D44"/>
    <w:rsid w:val="00E77AD9"/>
    <w:rsid w:val="00E9041F"/>
    <w:rsid w:val="00E95135"/>
    <w:rsid w:val="00EA68FD"/>
    <w:rsid w:val="00EB3018"/>
    <w:rsid w:val="00EC16A6"/>
    <w:rsid w:val="00EC1A33"/>
    <w:rsid w:val="00EE3140"/>
    <w:rsid w:val="00EF60B1"/>
    <w:rsid w:val="00F06A08"/>
    <w:rsid w:val="00F1009D"/>
    <w:rsid w:val="00F1748F"/>
    <w:rsid w:val="00F23252"/>
    <w:rsid w:val="00F423DE"/>
    <w:rsid w:val="00F5084D"/>
    <w:rsid w:val="00F62532"/>
    <w:rsid w:val="00F719FB"/>
    <w:rsid w:val="00F73B08"/>
    <w:rsid w:val="00F82F42"/>
    <w:rsid w:val="00FB7767"/>
    <w:rsid w:val="00FC2CAC"/>
    <w:rsid w:val="00FE5355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505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7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7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1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8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CA642D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7367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6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semiHidden/>
    <w:unhideWhenUsed/>
    <w:rsid w:val="003C36C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3C36C7"/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3C36C7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a0"/>
    <w:rsid w:val="00537413"/>
  </w:style>
  <w:style w:type="character" w:customStyle="1" w:styleId="a4">
    <w:name w:val="Обычный (веб) Знак"/>
    <w:link w:val="a3"/>
    <w:rsid w:val="00C9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7871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D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AE0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link w:val="ConsNonformat0"/>
    <w:rsid w:val="00AE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AE06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54653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  <w:lang w:val="en-US" w:eastAsia="en-US"/>
    </w:rPr>
  </w:style>
  <w:style w:type="paragraph" w:customStyle="1" w:styleId="33">
    <w:name w:val="Абзац списка3"/>
    <w:basedOn w:val="a"/>
    <w:rsid w:val="002A5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100EE7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100EE7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rsid w:val="00755F6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55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текст сноски"/>
    <w:basedOn w:val="a0"/>
    <w:rsid w:val="00755F67"/>
    <w:rPr>
      <w:rFonts w:cs="Times New Roman"/>
      <w:vertAlign w:val="superscript"/>
    </w:rPr>
  </w:style>
  <w:style w:type="character" w:customStyle="1" w:styleId="wrapper">
    <w:name w:val="wrapper"/>
    <w:basedOn w:val="a0"/>
    <w:rsid w:val="00755F67"/>
  </w:style>
  <w:style w:type="paragraph" w:customStyle="1" w:styleId="Default">
    <w:name w:val="Default"/>
    <w:rsid w:val="0062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9228F"/>
    <w:pPr>
      <w:widowControl w:val="0"/>
      <w:suppressLineNumbers/>
      <w:suppressAutoHyphens/>
    </w:pPr>
    <w:rPr>
      <w:rFonts w:eastAsia="Verdana" w:cs="Verdana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BAFB3-43C8-470F-894B-50BC32D9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17</cp:revision>
  <dcterms:created xsi:type="dcterms:W3CDTF">2017-05-19T04:02:00Z</dcterms:created>
  <dcterms:modified xsi:type="dcterms:W3CDTF">2020-07-06T04:01:00Z</dcterms:modified>
</cp:coreProperties>
</file>